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1D2" w:rsidRDefault="008231D2"/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51"/>
      </w:tblGrid>
      <w:tr w:rsidR="008231D2" w:rsidTr="008231D2">
        <w:trPr>
          <w:trHeight w:val="4104"/>
        </w:trPr>
        <w:tc>
          <w:tcPr>
            <w:tcW w:w="15451" w:type="dxa"/>
            <w:shd w:val="clear" w:color="auto" w:fill="D9D9D9" w:themeFill="background1" w:themeFillShade="D9"/>
          </w:tcPr>
          <w:p w:rsidR="008231D2" w:rsidRDefault="008231D2" w:rsidP="008231D2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39247EA7" wp14:editId="481B947A">
                  <wp:simplePos x="0" y="0"/>
                  <wp:positionH relativeFrom="column">
                    <wp:posOffset>203835</wp:posOffset>
                  </wp:positionH>
                  <wp:positionV relativeFrom="paragraph">
                    <wp:posOffset>226695</wp:posOffset>
                  </wp:positionV>
                  <wp:extent cx="1671955" cy="1786255"/>
                  <wp:effectExtent l="114300" t="114300" r="99695" b="137795"/>
                  <wp:wrapTight wrapText="bothSides">
                    <wp:wrapPolygon edited="0">
                      <wp:start x="-1477" y="-1382"/>
                      <wp:lineTo x="-1477" y="23036"/>
                      <wp:lineTo x="22642" y="23036"/>
                      <wp:lineTo x="22642" y="-1382"/>
                      <wp:lineTo x="-1477" y="-1382"/>
                    </wp:wrapPolygon>
                  </wp:wrapTight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1955" cy="178625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231D2" w:rsidRPr="008231D2" w:rsidRDefault="008231D2" w:rsidP="008231D2">
            <w:pPr>
              <w:spacing w:after="0" w:line="240" w:lineRule="auto"/>
              <w:rPr>
                <w:sz w:val="68"/>
                <w:szCs w:val="68"/>
              </w:rPr>
            </w:pPr>
            <w:r w:rsidRPr="008231D2">
              <w:rPr>
                <w:sz w:val="68"/>
                <w:szCs w:val="68"/>
              </w:rPr>
              <w:t xml:space="preserve">Lancashire SACRE Development Plan </w:t>
            </w:r>
          </w:p>
          <w:p w:rsidR="008231D2" w:rsidRPr="008231D2" w:rsidRDefault="00285C74" w:rsidP="008231D2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sz w:val="68"/>
                <w:szCs w:val="68"/>
              </w:rPr>
              <w:t>2018-2020</w:t>
            </w:r>
            <w:r w:rsidR="008231D2" w:rsidRPr="008231D2">
              <w:rPr>
                <w:sz w:val="68"/>
                <w:szCs w:val="68"/>
              </w:rPr>
              <w:t>.</w:t>
            </w:r>
          </w:p>
        </w:tc>
      </w:tr>
    </w:tbl>
    <w:p w:rsidR="008231D2" w:rsidRDefault="008231D2">
      <w:pPr>
        <w:spacing w:after="0" w:line="240" w:lineRule="auto"/>
      </w:pPr>
    </w:p>
    <w:p w:rsidR="008231D2" w:rsidRDefault="008231D2">
      <w:pPr>
        <w:spacing w:after="0" w:line="240" w:lineRule="auto"/>
      </w:pPr>
    </w:p>
    <w:tbl>
      <w:tblPr>
        <w:tblW w:w="0" w:type="auto"/>
        <w:tblInd w:w="2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11"/>
      </w:tblGrid>
      <w:tr w:rsidR="008231D2" w:rsidTr="00E557E9">
        <w:trPr>
          <w:trHeight w:val="85"/>
        </w:trPr>
        <w:tc>
          <w:tcPr>
            <w:tcW w:w="11911" w:type="dxa"/>
          </w:tcPr>
          <w:p w:rsidR="008231D2" w:rsidRDefault="00E557E9" w:rsidP="00E557E9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This</w:t>
            </w:r>
            <w:r w:rsidR="008231D2">
              <w:rPr>
                <w:sz w:val="36"/>
                <w:szCs w:val="36"/>
              </w:rPr>
              <w:t xml:space="preserve"> Development Plan sets out SACRE's key priorities for improvem</w:t>
            </w:r>
            <w:r w:rsidR="00285C74">
              <w:rPr>
                <w:sz w:val="36"/>
                <w:szCs w:val="36"/>
              </w:rPr>
              <w:t>ent over the two years from 2018- 2020</w:t>
            </w:r>
            <w:r w:rsidR="008231D2">
              <w:rPr>
                <w:sz w:val="36"/>
                <w:szCs w:val="36"/>
              </w:rPr>
              <w:t>.</w:t>
            </w:r>
          </w:p>
          <w:p w:rsidR="008231D2" w:rsidRDefault="008231D2" w:rsidP="008231D2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  <w:p w:rsidR="008231D2" w:rsidRPr="008231D2" w:rsidRDefault="00E557E9" w:rsidP="00285C74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Progress in implementing the plan is evaluated on an ongoing basis so </w:t>
            </w:r>
            <w:r w:rsidR="00C550A1">
              <w:rPr>
                <w:sz w:val="36"/>
                <w:szCs w:val="36"/>
              </w:rPr>
              <w:t xml:space="preserve">that priorities </w:t>
            </w:r>
            <w:r>
              <w:rPr>
                <w:sz w:val="36"/>
                <w:szCs w:val="36"/>
              </w:rPr>
              <w:t xml:space="preserve">can be adjusted and revised as needed. </w:t>
            </w:r>
          </w:p>
        </w:tc>
      </w:tr>
    </w:tbl>
    <w:p w:rsidR="008231D2" w:rsidRDefault="008231D2">
      <w:r>
        <w:br w:type="page"/>
      </w:r>
    </w:p>
    <w:tbl>
      <w:tblPr>
        <w:tblW w:w="16160" w:type="dxa"/>
        <w:tblInd w:w="-28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4316"/>
      </w:tblGrid>
      <w:tr w:rsidR="00FD7973" w:rsidRPr="00D31BEA" w:rsidTr="00C550A1"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</w:tcPr>
          <w:p w:rsidR="00FD7973" w:rsidRPr="007D6BC1" w:rsidRDefault="00FD7973" w:rsidP="00652885">
            <w:pPr>
              <w:spacing w:after="0" w:line="240" w:lineRule="auto"/>
              <w:rPr>
                <w:rFonts w:ascii="Segoe UI" w:hAnsi="Segoe UI" w:cs="Segoe UI"/>
                <w:b/>
                <w:color w:val="FFFFFF"/>
                <w:sz w:val="8"/>
                <w:szCs w:val="8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7973" w:rsidRPr="007D6BC1" w:rsidRDefault="00FD7973" w:rsidP="00652885">
            <w:pPr>
              <w:spacing w:after="0" w:line="240" w:lineRule="auto"/>
              <w:rPr>
                <w:rFonts w:ascii="Segoe UI" w:hAnsi="Segoe UI" w:cs="Segoe UI"/>
                <w:b/>
                <w:color w:val="FFFFFF"/>
                <w:sz w:val="8"/>
                <w:szCs w:val="8"/>
              </w:rPr>
            </w:pPr>
          </w:p>
        </w:tc>
      </w:tr>
      <w:tr w:rsidR="00FD7973" w:rsidRPr="00E557E9" w:rsidTr="00C550A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D7973" w:rsidRPr="00E557E9" w:rsidRDefault="00E557E9" w:rsidP="00652885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E557E9">
              <w:rPr>
                <w:rFonts w:cs="Arial"/>
                <w:b/>
                <w:sz w:val="22"/>
              </w:rPr>
              <w:t>Key Priority 1</w:t>
            </w: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D7973" w:rsidRPr="00670D3C" w:rsidRDefault="00254050" w:rsidP="00652885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To</w:t>
            </w:r>
            <w:r w:rsidR="00670D3C">
              <w:rPr>
                <w:rFonts w:cs="Arial"/>
                <w:b/>
                <w:sz w:val="22"/>
              </w:rPr>
              <w:t xml:space="preserve"> raise standards by improving the quality of teaching, learning and assessment in Religious Edu</w:t>
            </w:r>
            <w:r w:rsidR="00BF24BC">
              <w:rPr>
                <w:rFonts w:cs="Arial"/>
                <w:b/>
                <w:sz w:val="22"/>
              </w:rPr>
              <w:t>cation</w:t>
            </w:r>
            <w:r w:rsidR="00670D3C">
              <w:rPr>
                <w:rFonts w:cs="Arial"/>
                <w:b/>
                <w:sz w:val="22"/>
              </w:rPr>
              <w:t>.</w:t>
            </w:r>
          </w:p>
        </w:tc>
      </w:tr>
      <w:tr w:rsidR="00FD7973" w:rsidRPr="00E557E9" w:rsidTr="00C550A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73" w:rsidRPr="00E557E9" w:rsidRDefault="00FD7973" w:rsidP="00652885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2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7973" w:rsidRPr="00E557E9" w:rsidRDefault="00FD7973" w:rsidP="00652885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2"/>
              </w:rPr>
            </w:pPr>
          </w:p>
        </w:tc>
      </w:tr>
      <w:tr w:rsidR="00FD7973" w:rsidRPr="00E557E9" w:rsidTr="00C550A1">
        <w:trPr>
          <w:trHeight w:hRule="exact" w:val="567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D7973" w:rsidRPr="00E557E9" w:rsidRDefault="00FD7973" w:rsidP="00652885">
            <w:pPr>
              <w:spacing w:after="0" w:line="240" w:lineRule="auto"/>
              <w:rPr>
                <w:rFonts w:cs="Arial"/>
                <w:b/>
                <w:color w:val="FFFFFF" w:themeColor="background1"/>
                <w:sz w:val="22"/>
              </w:rPr>
            </w:pPr>
          </w:p>
        </w:tc>
        <w:tc>
          <w:tcPr>
            <w:tcW w:w="14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D7973" w:rsidRPr="00E557E9" w:rsidRDefault="00FD7973" w:rsidP="00652885">
            <w:pPr>
              <w:spacing w:after="0" w:line="240" w:lineRule="auto"/>
              <w:rPr>
                <w:rFonts w:cs="Arial"/>
                <w:b/>
                <w:color w:val="FF0000"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 xml:space="preserve">Relevant columns should be RAG rated at the end of each term to indicate </w:t>
            </w:r>
            <w:r w:rsidRPr="00670D3C">
              <w:rPr>
                <w:rFonts w:cs="Arial"/>
                <w:b/>
                <w:color w:val="00B050"/>
                <w:sz w:val="22"/>
              </w:rPr>
              <w:t>what has been achieved</w:t>
            </w:r>
            <w:r w:rsidRPr="00E557E9">
              <w:rPr>
                <w:rFonts w:cs="Arial"/>
                <w:b/>
                <w:color w:val="92D050"/>
                <w:sz w:val="22"/>
              </w:rPr>
              <w:t xml:space="preserve">, </w:t>
            </w:r>
            <w:r w:rsidRPr="00E557E9">
              <w:rPr>
                <w:rFonts w:cs="Arial"/>
                <w:b/>
                <w:color w:val="FFC000"/>
                <w:sz w:val="22"/>
              </w:rPr>
              <w:t xml:space="preserve">what </w:t>
            </w:r>
            <w:r w:rsidR="00153C34">
              <w:rPr>
                <w:rFonts w:cs="Arial"/>
                <w:b/>
                <w:color w:val="FFC000"/>
                <w:sz w:val="22"/>
              </w:rPr>
              <w:t xml:space="preserve">is ongoing or </w:t>
            </w:r>
            <w:r w:rsidRPr="00E557E9">
              <w:rPr>
                <w:rFonts w:cs="Arial"/>
                <w:b/>
                <w:color w:val="FFC000"/>
                <w:sz w:val="22"/>
              </w:rPr>
              <w:t xml:space="preserve">has been started but not yet embedded </w:t>
            </w:r>
            <w:r w:rsidRPr="00153C34">
              <w:rPr>
                <w:rFonts w:cs="Arial"/>
                <w:b/>
                <w:color w:val="FFFFFF" w:themeColor="background1"/>
                <w:sz w:val="22"/>
              </w:rPr>
              <w:t>and what has not yet been achieved.</w:t>
            </w:r>
          </w:p>
          <w:p w:rsidR="00FD7973" w:rsidRPr="00E557E9" w:rsidRDefault="00FD7973" w:rsidP="00652885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2"/>
              </w:rPr>
            </w:pPr>
          </w:p>
        </w:tc>
      </w:tr>
      <w:tr w:rsidR="00FD7973" w:rsidRPr="00E557E9" w:rsidTr="00883CC9">
        <w:trPr>
          <w:trHeight w:val="286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83CC9" w:rsidRPr="00E557E9" w:rsidRDefault="00883CC9" w:rsidP="00652885">
            <w:pPr>
              <w:spacing w:after="0" w:line="240" w:lineRule="auto"/>
              <w:rPr>
                <w:rFonts w:cs="Arial"/>
                <w:b/>
                <w:color w:val="FFFFFF" w:themeColor="background1"/>
                <w:sz w:val="22"/>
              </w:rPr>
            </w:pPr>
          </w:p>
        </w:tc>
        <w:tc>
          <w:tcPr>
            <w:tcW w:w="14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D7973" w:rsidRPr="00E557E9" w:rsidRDefault="00FD7973" w:rsidP="00652885">
            <w:pPr>
              <w:spacing w:after="0" w:line="240" w:lineRule="auto"/>
              <w:rPr>
                <w:rFonts w:cs="Arial"/>
                <w:b/>
                <w:color w:val="FFFFFF" w:themeColor="background1"/>
                <w:sz w:val="22"/>
              </w:rPr>
            </w:pPr>
          </w:p>
        </w:tc>
      </w:tr>
      <w:tr w:rsidR="00003E1F" w:rsidRPr="00E557E9" w:rsidTr="00C550A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03E1F" w:rsidRPr="00670D3C" w:rsidRDefault="009F22F5" w:rsidP="00652885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Measures of success.</w:t>
            </w: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85C74" w:rsidRDefault="00285C74" w:rsidP="00285C74">
            <w:pPr>
              <w:pStyle w:val="ListParagraph"/>
              <w:numPr>
                <w:ilvl w:val="3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The paper syllabus is re designed so that it is more accessible and user friendly for teachers.</w:t>
            </w:r>
          </w:p>
          <w:p w:rsidR="007866F9" w:rsidRDefault="009F22F5" w:rsidP="00285C74">
            <w:pPr>
              <w:pStyle w:val="ListParagraph"/>
              <w:numPr>
                <w:ilvl w:val="3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</w:t>
            </w:r>
            <w:r w:rsidR="007866F9">
              <w:rPr>
                <w:rFonts w:cs="Arial"/>
                <w:sz w:val="22"/>
              </w:rPr>
              <w:t xml:space="preserve"> system of school to school support </w:t>
            </w:r>
            <w:r>
              <w:rPr>
                <w:rFonts w:cs="Arial"/>
                <w:sz w:val="22"/>
              </w:rPr>
              <w:t xml:space="preserve">is established </w:t>
            </w:r>
            <w:r w:rsidR="007866F9">
              <w:rPr>
                <w:rFonts w:cs="Arial"/>
                <w:sz w:val="22"/>
              </w:rPr>
              <w:t>so that good practice can be shared.</w:t>
            </w:r>
          </w:p>
          <w:p w:rsidR="007866F9" w:rsidRDefault="009F22F5" w:rsidP="00670D3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A</w:t>
            </w:r>
            <w:r w:rsidR="007866F9">
              <w:rPr>
                <w:rFonts w:cs="Arial"/>
                <w:sz w:val="22"/>
              </w:rPr>
              <w:t xml:space="preserve"> new assessment system </w:t>
            </w:r>
            <w:r>
              <w:rPr>
                <w:rFonts w:cs="Arial"/>
                <w:sz w:val="22"/>
              </w:rPr>
              <w:t xml:space="preserve">is implemented </w:t>
            </w:r>
            <w:r w:rsidR="007866F9">
              <w:rPr>
                <w:rFonts w:cs="Arial"/>
                <w:sz w:val="22"/>
              </w:rPr>
              <w:t xml:space="preserve">which </w:t>
            </w:r>
            <w:r>
              <w:rPr>
                <w:rFonts w:cs="Arial"/>
                <w:sz w:val="22"/>
              </w:rPr>
              <w:t xml:space="preserve">results in </w:t>
            </w:r>
            <w:r w:rsidR="007866F9">
              <w:rPr>
                <w:rFonts w:cs="Arial"/>
                <w:sz w:val="22"/>
              </w:rPr>
              <w:t xml:space="preserve">reliable judgements </w:t>
            </w:r>
            <w:r>
              <w:rPr>
                <w:rFonts w:cs="Arial"/>
                <w:sz w:val="22"/>
              </w:rPr>
              <w:t>about pupil achievement.</w:t>
            </w:r>
          </w:p>
          <w:p w:rsidR="009F22F5" w:rsidRPr="009B7E73" w:rsidRDefault="009F22F5" w:rsidP="00670D3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i/>
                <w:sz w:val="22"/>
              </w:rPr>
            </w:pPr>
            <w:r>
              <w:rPr>
                <w:rFonts w:cs="Arial"/>
                <w:sz w:val="22"/>
              </w:rPr>
              <w:t xml:space="preserve"> </w:t>
            </w:r>
            <w:r w:rsidR="00285C74">
              <w:rPr>
                <w:rFonts w:cs="Arial"/>
                <w:sz w:val="22"/>
              </w:rPr>
              <w:t>Schools have the tools available to self-evaluate their own practice and set internal targets for improvement.</w:t>
            </w:r>
          </w:p>
          <w:p w:rsidR="009B7E73" w:rsidRPr="00E557E9" w:rsidRDefault="009F22F5" w:rsidP="00C3614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</w:t>
            </w:r>
            <w:r w:rsidR="00173F4E">
              <w:rPr>
                <w:rFonts w:cs="Arial"/>
                <w:sz w:val="22"/>
              </w:rPr>
              <w:t>Effective systems are introduced to evaluate the quality and response to ongoing training and consultancy.</w:t>
            </w:r>
          </w:p>
        </w:tc>
      </w:tr>
      <w:tr w:rsidR="00B54A70" w:rsidRPr="00E557E9" w:rsidTr="00C550A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54A70" w:rsidRDefault="00B54A70" w:rsidP="00652885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Success evaluated by: </w:t>
            </w: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54A70" w:rsidRDefault="002D7E90" w:rsidP="002D7E90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An annual</w:t>
            </w:r>
            <w:r w:rsidR="00DB399A">
              <w:rPr>
                <w:rFonts w:cs="Arial"/>
                <w:sz w:val="22"/>
              </w:rPr>
              <w:t xml:space="preserve"> report and monitoring report are</w:t>
            </w:r>
            <w:r>
              <w:rPr>
                <w:rFonts w:cs="Arial"/>
                <w:sz w:val="22"/>
              </w:rPr>
              <w:t xml:space="preserve"> shared with all Lancashire schools and published on the </w:t>
            </w:r>
            <w:r w:rsidR="00DB399A">
              <w:rPr>
                <w:rFonts w:cs="Arial"/>
                <w:sz w:val="22"/>
              </w:rPr>
              <w:t xml:space="preserve">Lancashire RE/ SACRE website and </w:t>
            </w:r>
            <w:r>
              <w:rPr>
                <w:rFonts w:cs="Arial"/>
                <w:sz w:val="22"/>
              </w:rPr>
              <w:t>NASACRE site annually.</w:t>
            </w:r>
          </w:p>
          <w:p w:rsidR="00173F4E" w:rsidRDefault="002D7E90" w:rsidP="00173F4E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The impact of the action plan is evaluated once/ term by the full SACRE.</w:t>
            </w:r>
          </w:p>
        </w:tc>
      </w:tr>
    </w:tbl>
    <w:p w:rsidR="00E15FB0" w:rsidRPr="00E557E9" w:rsidRDefault="00E15FB0" w:rsidP="00652885">
      <w:pPr>
        <w:spacing w:after="0" w:line="240" w:lineRule="auto"/>
        <w:rPr>
          <w:rFonts w:cs="Arial"/>
          <w:sz w:val="22"/>
        </w:rPr>
      </w:pPr>
    </w:p>
    <w:tbl>
      <w:tblPr>
        <w:tblW w:w="16160" w:type="dxa"/>
        <w:tblInd w:w="-2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5244"/>
        <w:gridCol w:w="1418"/>
        <w:gridCol w:w="992"/>
        <w:gridCol w:w="3827"/>
        <w:gridCol w:w="2835"/>
      </w:tblGrid>
      <w:tr w:rsidR="00FE6241" w:rsidRPr="00E557E9" w:rsidTr="000922A3">
        <w:trPr>
          <w:trHeight w:val="1262"/>
          <w:tblHeader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6241" w:rsidRPr="00670D3C" w:rsidRDefault="00FE6241" w:rsidP="00883CC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>Objectives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6241" w:rsidRPr="00670D3C" w:rsidRDefault="00FE6241" w:rsidP="00883CC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>Action / tasks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6241" w:rsidRPr="00670D3C" w:rsidRDefault="00FE6241" w:rsidP="00883CC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 xml:space="preserve">Start date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6241" w:rsidRPr="00670D3C" w:rsidRDefault="00FE6241" w:rsidP="00883CC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>Lead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E6241" w:rsidRPr="00670D3C" w:rsidRDefault="00FE6241" w:rsidP="00883CC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FE6241" w:rsidRPr="00670D3C" w:rsidRDefault="00FE6241" w:rsidP="00883CC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FE6241" w:rsidRPr="00670D3C" w:rsidRDefault="00FE6241" w:rsidP="00670D3C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 xml:space="preserve">Monitoring/ Quality assurance </w:t>
            </w:r>
          </w:p>
          <w:p w:rsidR="00FE6241" w:rsidRPr="00670D3C" w:rsidRDefault="00FE6241" w:rsidP="00883CC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6241" w:rsidRPr="00670D3C" w:rsidRDefault="00FE6241" w:rsidP="00883CC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>Milestone/Success criteria</w:t>
            </w:r>
          </w:p>
        </w:tc>
      </w:tr>
      <w:tr w:rsidR="00FE6241" w:rsidRPr="00E557E9" w:rsidTr="000D340A">
        <w:trPr>
          <w:trHeight w:val="1702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3F4E" w:rsidRDefault="00173F4E" w:rsidP="00173F4E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1.1</w:t>
            </w:r>
          </w:p>
          <w:p w:rsidR="00FE6241" w:rsidRPr="00E557E9" w:rsidRDefault="00173F4E" w:rsidP="00173F4E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22"/>
              </w:rPr>
            </w:pPr>
            <w:r>
              <w:rPr>
                <w:rFonts w:cs="Arial"/>
                <w:sz w:val="22"/>
              </w:rPr>
              <w:t>The paper syllabus is re designed so that it is more accessible and user friendly for teachers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241" w:rsidRDefault="00173F4E" w:rsidP="00173F4E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-Associate consultants, QSS and LA officer evaluate the design of agreed syllabuses from other authorities.</w:t>
            </w:r>
          </w:p>
          <w:p w:rsidR="00173F4E" w:rsidRPr="00173F4E" w:rsidRDefault="00173F4E" w:rsidP="00173F4E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- The syllabus is redesigned and relaunched. It is sent to all qualifying schools and uploaded to the website. The content of the Field of Enquiry will not be altered.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33" w:rsidRDefault="00173F4E" w:rsidP="00883CC9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Completed by December 18</w:t>
            </w:r>
          </w:p>
          <w:p w:rsidR="00793E33" w:rsidRDefault="00793E33" w:rsidP="00883CC9">
            <w:pPr>
              <w:spacing w:after="0" w:line="240" w:lineRule="auto"/>
              <w:rPr>
                <w:rFonts w:cs="Arial"/>
                <w:sz w:val="22"/>
              </w:rPr>
            </w:pPr>
          </w:p>
          <w:p w:rsidR="00793E33" w:rsidRPr="00E557E9" w:rsidRDefault="00793E33" w:rsidP="00883CC9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241" w:rsidRPr="00E557E9" w:rsidRDefault="00793E33" w:rsidP="00883CC9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AL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33" w:rsidRPr="00FE6241" w:rsidRDefault="00173F4E" w:rsidP="00173F4E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The first draft of the re designed syllabus is shared w</w:t>
            </w:r>
            <w:r w:rsidR="00C77E93">
              <w:rPr>
                <w:rFonts w:cs="Arial"/>
                <w:sz w:val="22"/>
              </w:rPr>
              <w:t xml:space="preserve">ith the full SACRE for editing ( either autumn of spring meeting)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E6241" w:rsidRDefault="00793E33" w:rsidP="00793E33">
            <w:pPr>
              <w:spacing w:after="0" w:line="240" w:lineRule="auto"/>
              <w:rPr>
                <w:rFonts w:cs="Arial"/>
                <w:sz w:val="22"/>
              </w:rPr>
            </w:pPr>
            <w:r w:rsidRPr="000D340A">
              <w:rPr>
                <w:rFonts w:cs="Arial"/>
                <w:sz w:val="22"/>
              </w:rPr>
              <w:t>The</w:t>
            </w:r>
            <w:r w:rsidR="000D340A" w:rsidRPr="000D340A">
              <w:rPr>
                <w:rFonts w:cs="Arial"/>
                <w:sz w:val="22"/>
              </w:rPr>
              <w:t xml:space="preserve"> </w:t>
            </w:r>
            <w:r w:rsidR="00C77E93">
              <w:rPr>
                <w:rFonts w:cs="Arial"/>
                <w:sz w:val="22"/>
              </w:rPr>
              <w:t xml:space="preserve">paper copy of the </w:t>
            </w:r>
            <w:r w:rsidR="000D340A" w:rsidRPr="000D340A">
              <w:rPr>
                <w:rFonts w:cs="Arial"/>
                <w:sz w:val="22"/>
              </w:rPr>
              <w:t>Agreed Syllabus provides</w:t>
            </w:r>
            <w:r w:rsidRPr="000D340A">
              <w:rPr>
                <w:rFonts w:cs="Arial"/>
                <w:sz w:val="22"/>
              </w:rPr>
              <w:t xml:space="preserve"> effective sup</w:t>
            </w:r>
            <w:r w:rsidR="00C77E93">
              <w:rPr>
                <w:rFonts w:cs="Arial"/>
                <w:sz w:val="22"/>
              </w:rPr>
              <w:t xml:space="preserve">port and guidance to teachers. Expectations of the syllabus and the Field of Enquiry are clear to all. </w:t>
            </w:r>
          </w:p>
          <w:p w:rsidR="000D340A" w:rsidRPr="000D340A" w:rsidRDefault="000D340A" w:rsidP="00793E33">
            <w:pPr>
              <w:spacing w:after="0" w:line="240" w:lineRule="auto"/>
              <w:rPr>
                <w:rFonts w:cs="Arial"/>
                <w:sz w:val="22"/>
              </w:rPr>
            </w:pPr>
          </w:p>
          <w:p w:rsidR="00E03873" w:rsidRPr="00E557E9" w:rsidRDefault="00E03873" w:rsidP="00793E33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C77E93" w:rsidRPr="00E557E9" w:rsidTr="00C77E93">
        <w:trPr>
          <w:trHeight w:val="7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7E93" w:rsidRDefault="00C77E93" w:rsidP="00C77E93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1.2</w:t>
            </w:r>
          </w:p>
          <w:p w:rsidR="00C77E93" w:rsidRDefault="00C77E93" w:rsidP="00C77E93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 system of school to school support is established so that good practice can be shared.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E93" w:rsidRDefault="00C77E93" w:rsidP="00C77E93">
            <w:pPr>
              <w:spacing w:after="0" w:line="240" w:lineRule="auto"/>
              <w:rPr>
                <w:rFonts w:cs="Arial"/>
                <w:sz w:val="22"/>
              </w:rPr>
            </w:pPr>
            <w:r w:rsidRPr="00C77E93">
              <w:rPr>
                <w:rFonts w:cs="Arial"/>
                <w:sz w:val="22"/>
              </w:rPr>
              <w:t>-Mon</w:t>
            </w:r>
            <w:r>
              <w:rPr>
                <w:rFonts w:cs="Arial"/>
                <w:sz w:val="22"/>
              </w:rPr>
              <w:t>itoring reports continue to identify good practice and inform school SACRE visits. These are celebrated via the newsletter.</w:t>
            </w:r>
          </w:p>
          <w:p w:rsidR="00C77E93" w:rsidRDefault="008523A8" w:rsidP="00C77E93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-A system of primary RE Leading Teachers </w:t>
            </w:r>
            <w:r w:rsidR="00C77E93">
              <w:rPr>
                <w:rFonts w:cs="Arial"/>
                <w:sz w:val="22"/>
              </w:rPr>
              <w:t xml:space="preserve">is established and uploaded to the website so that schools can independently arrange their own support. Principles are agreed and also uploaded to the website (e.g. methods of communication, payment etc.)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E93" w:rsidRDefault="00C77E93" w:rsidP="00C77E93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By July 2019 </w:t>
            </w:r>
          </w:p>
          <w:p w:rsidR="00C77E93" w:rsidRDefault="00C77E93" w:rsidP="00C77E93">
            <w:pPr>
              <w:spacing w:after="0" w:line="240" w:lineRule="auto"/>
              <w:rPr>
                <w:rFonts w:cs="Arial"/>
                <w:sz w:val="22"/>
              </w:rPr>
            </w:pPr>
          </w:p>
          <w:p w:rsidR="00C77E93" w:rsidRDefault="00C77E93" w:rsidP="00C77E93">
            <w:pPr>
              <w:spacing w:after="0" w:line="240" w:lineRule="auto"/>
              <w:rPr>
                <w:rFonts w:cs="Arial"/>
                <w:sz w:val="22"/>
              </w:rPr>
            </w:pPr>
          </w:p>
          <w:p w:rsidR="00C77E93" w:rsidRDefault="00C77E93" w:rsidP="00C77E93">
            <w:pPr>
              <w:spacing w:after="0" w:line="240" w:lineRule="auto"/>
              <w:rPr>
                <w:rFonts w:cs="Arial"/>
                <w:sz w:val="22"/>
              </w:rPr>
            </w:pPr>
          </w:p>
          <w:p w:rsidR="00C77E93" w:rsidRDefault="00C77E93" w:rsidP="00C77E93">
            <w:pPr>
              <w:spacing w:after="0" w:line="240" w:lineRule="auto"/>
              <w:rPr>
                <w:rFonts w:cs="Arial"/>
                <w:sz w:val="22"/>
              </w:rPr>
            </w:pPr>
          </w:p>
          <w:p w:rsidR="00C77E93" w:rsidRDefault="00C77E93" w:rsidP="00C77E93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E93" w:rsidRDefault="00C77E93" w:rsidP="00C77E93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93" w:rsidRDefault="00C77E93" w:rsidP="00C77E93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Visits are reported to the full SACRE meeting each term.</w:t>
            </w:r>
          </w:p>
          <w:p w:rsidR="00C77E93" w:rsidRDefault="00C77E93" w:rsidP="00C77E93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The RE LST website is shared with the full SACRE.</w:t>
            </w:r>
          </w:p>
          <w:p w:rsidR="00C77E93" w:rsidRDefault="00C77E93" w:rsidP="00C77E93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Uptake is monitored and reported to the SACRE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7E93" w:rsidRDefault="00C77E93" w:rsidP="00C77E93">
            <w:pPr>
              <w:spacing w:after="0" w:line="240" w:lineRule="auto"/>
              <w:rPr>
                <w:rFonts w:cs="Arial"/>
                <w:sz w:val="22"/>
              </w:rPr>
            </w:pPr>
            <w:r w:rsidRPr="00C77E93">
              <w:rPr>
                <w:rFonts w:cs="Arial"/>
                <w:sz w:val="22"/>
              </w:rPr>
              <w:t>School to school support for RE is established and participation increases</w:t>
            </w:r>
            <w:r>
              <w:rPr>
                <w:rFonts w:cs="Arial"/>
                <w:sz w:val="22"/>
              </w:rPr>
              <w:t>.</w:t>
            </w:r>
          </w:p>
        </w:tc>
      </w:tr>
      <w:tr w:rsidR="00C3614B" w:rsidRPr="00E557E9" w:rsidTr="000922A3">
        <w:trPr>
          <w:trHeight w:val="17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614B" w:rsidRDefault="00C3614B" w:rsidP="00C3614B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lastRenderedPageBreak/>
              <w:t>1.3</w:t>
            </w:r>
          </w:p>
          <w:p w:rsidR="00C3614B" w:rsidRDefault="00C3614B" w:rsidP="00C3614B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 new assessment system is implemented which results in reliable judgements about pupil achievement</w:t>
            </w:r>
          </w:p>
          <w:p w:rsidR="00C3614B" w:rsidRDefault="00C3614B" w:rsidP="00C3614B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4B" w:rsidRPr="00C3614B" w:rsidRDefault="00C3614B" w:rsidP="00C3614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 w:rsidRPr="00C3614B">
              <w:rPr>
                <w:rFonts w:cs="Arial"/>
                <w:sz w:val="22"/>
              </w:rPr>
              <w:t>An assessment procedure is shared with schools.</w:t>
            </w:r>
          </w:p>
          <w:p w:rsidR="00C3614B" w:rsidRPr="00C3614B" w:rsidRDefault="00C3614B" w:rsidP="00C3614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 w:rsidRPr="00C3614B">
              <w:rPr>
                <w:rFonts w:cs="Arial"/>
                <w:sz w:val="22"/>
              </w:rPr>
              <w:t xml:space="preserve">Standards files are created to model different expectations along the line of progression. </w:t>
            </w:r>
          </w:p>
          <w:p w:rsidR="00C3614B" w:rsidRPr="00C3614B" w:rsidRDefault="00F170FA" w:rsidP="00C3614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Network meeting</w:t>
            </w:r>
            <w:r w:rsidR="00C3614B">
              <w:rPr>
                <w:rFonts w:cs="Arial"/>
                <w:sz w:val="22"/>
              </w:rPr>
              <w:t xml:space="preserve"> s</w:t>
            </w:r>
            <w:r w:rsidR="00C3614B" w:rsidRPr="00C3614B">
              <w:rPr>
                <w:rFonts w:cs="Arial"/>
                <w:sz w:val="22"/>
              </w:rPr>
              <w:t xml:space="preserve">essions are provided where standards can be moderated between schools/ within schools. </w:t>
            </w:r>
          </w:p>
          <w:p w:rsidR="00C3614B" w:rsidRDefault="00C3614B" w:rsidP="00C3614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 w:rsidRPr="00C3614B">
              <w:rPr>
                <w:rFonts w:cs="Arial"/>
                <w:sz w:val="22"/>
              </w:rPr>
              <w:t>Cross county moderation sessions are established.</w:t>
            </w:r>
          </w:p>
          <w:p w:rsidR="00C3614B" w:rsidRPr="00C3614B" w:rsidRDefault="00C3614B" w:rsidP="00C3614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Assessment data is collected and analysed June 2019 and 2020.</w:t>
            </w:r>
          </w:p>
          <w:p w:rsidR="00C3614B" w:rsidRDefault="00C3614B" w:rsidP="00C3614B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4B" w:rsidRDefault="00C3614B" w:rsidP="00C3614B">
            <w:pPr>
              <w:spacing w:after="0" w:line="240" w:lineRule="auto"/>
              <w:rPr>
                <w:rFonts w:cs="Arial"/>
                <w:sz w:val="22"/>
              </w:rPr>
            </w:pPr>
            <w:proofErr w:type="gramStart"/>
            <w:r>
              <w:rPr>
                <w:rFonts w:cs="Arial"/>
                <w:sz w:val="22"/>
              </w:rPr>
              <w:t>by</w:t>
            </w:r>
            <w:proofErr w:type="gramEnd"/>
            <w:r>
              <w:rPr>
                <w:rFonts w:cs="Arial"/>
                <w:sz w:val="22"/>
              </w:rPr>
              <w:t xml:space="preserve"> July 2019.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4B" w:rsidRDefault="00C3614B" w:rsidP="00C3614B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RECs /AL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4B" w:rsidRDefault="00C3614B" w:rsidP="00C3614B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Standards files and assessment procedures are shared with SACRE.</w:t>
            </w:r>
          </w:p>
          <w:p w:rsidR="00C3614B" w:rsidRDefault="00C3614B" w:rsidP="00C3614B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</w:p>
          <w:p w:rsidR="00C3614B" w:rsidRDefault="00C3614B" w:rsidP="00C3614B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Attainment data is reported to the SACRE and Lancashire schools.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614B" w:rsidRDefault="00C3614B" w:rsidP="00C3614B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Increasing proportions of teachers are confident in assessing achievement in RE. </w:t>
            </w:r>
          </w:p>
          <w:p w:rsidR="00C3614B" w:rsidRDefault="00C3614B" w:rsidP="00C3614B">
            <w:pPr>
              <w:spacing w:after="0" w:line="240" w:lineRule="auto"/>
              <w:rPr>
                <w:rFonts w:cs="Arial"/>
                <w:sz w:val="22"/>
              </w:rPr>
            </w:pPr>
          </w:p>
          <w:p w:rsidR="00C3614B" w:rsidRDefault="00C3614B" w:rsidP="00C3614B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Assessment judgements are more reliably reported.</w:t>
            </w:r>
          </w:p>
        </w:tc>
      </w:tr>
      <w:tr w:rsidR="00C3614B" w:rsidRPr="00E557E9" w:rsidTr="001315BA">
        <w:trPr>
          <w:trHeight w:val="16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614B" w:rsidRDefault="00C3614B" w:rsidP="00C3614B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1.4</w:t>
            </w:r>
          </w:p>
          <w:p w:rsidR="00C3614B" w:rsidRPr="009B7E73" w:rsidRDefault="00C3614B" w:rsidP="00C3614B">
            <w:pPr>
              <w:pStyle w:val="ListParagraph"/>
              <w:spacing w:after="0" w:line="240" w:lineRule="auto"/>
              <w:ind w:left="0"/>
              <w:rPr>
                <w:rFonts w:cs="Arial"/>
                <w:i/>
                <w:sz w:val="22"/>
              </w:rPr>
            </w:pPr>
            <w:r>
              <w:rPr>
                <w:rFonts w:cs="Arial"/>
                <w:sz w:val="22"/>
              </w:rPr>
              <w:t>Schools have the tools available to self-evaluate their own practice and set internal targets for improvement.</w:t>
            </w:r>
          </w:p>
          <w:p w:rsidR="00C3614B" w:rsidRDefault="00C3614B" w:rsidP="00C3614B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4B" w:rsidRDefault="00C3614B" w:rsidP="00C3614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RECs/LA Officer and QSS create a RE self-evaluation tool to inform school based improvement in the quality of teaching, learning</w:t>
            </w:r>
            <w:r w:rsidR="00F170FA">
              <w:rPr>
                <w:rFonts w:cs="Arial"/>
                <w:sz w:val="22"/>
              </w:rPr>
              <w:t xml:space="preserve"> and assessment in RE.</w:t>
            </w:r>
            <w:bookmarkStart w:id="0" w:name="_GoBack"/>
            <w:bookmarkEnd w:id="0"/>
          </w:p>
          <w:p w:rsidR="00C3614B" w:rsidRDefault="00C3614B" w:rsidP="00C3614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Self-evaluation tool to be trial during network meeting sessions.</w:t>
            </w:r>
          </w:p>
          <w:p w:rsidR="00C3614B" w:rsidRDefault="00C3614B" w:rsidP="00C3614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Sample action planning formats to be uploaded to the RE website to show how self-evaluation informs school improvement.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4B" w:rsidRDefault="00C3614B" w:rsidP="00C3614B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Completed by March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4B" w:rsidRDefault="00C3614B" w:rsidP="00C3614B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AL/ QSS/ RECs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4B" w:rsidRDefault="00C3614B" w:rsidP="00C3614B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RE </w:t>
            </w:r>
            <w:r w:rsidR="00D10C07">
              <w:rPr>
                <w:rFonts w:cs="Arial"/>
                <w:sz w:val="22"/>
              </w:rPr>
              <w:t>self-evaluation</w:t>
            </w:r>
            <w:r>
              <w:rPr>
                <w:rFonts w:cs="Arial"/>
                <w:sz w:val="22"/>
              </w:rPr>
              <w:t xml:space="preserve"> tool to </w:t>
            </w:r>
            <w:r w:rsidR="00D10C07">
              <w:rPr>
                <w:rFonts w:cs="Arial"/>
                <w:sz w:val="22"/>
              </w:rPr>
              <w:t>be shared and ratified by full SACRE.</w:t>
            </w:r>
          </w:p>
          <w:p w:rsidR="00D10C07" w:rsidRDefault="00D10C07" w:rsidP="00C3614B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614B" w:rsidRDefault="00D10C07" w:rsidP="00C3614B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Schools are provided with clear benchmarks to self-evaluate the quality of teaching, learning and assessment in RE. This informs ongoing plans for improvement. </w:t>
            </w:r>
          </w:p>
        </w:tc>
      </w:tr>
      <w:tr w:rsidR="00D10C07" w:rsidRPr="00E557E9" w:rsidTr="001315BA">
        <w:trPr>
          <w:trHeight w:val="16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0C07" w:rsidRDefault="00D10C07" w:rsidP="00C3614B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1.5</w:t>
            </w:r>
          </w:p>
          <w:p w:rsidR="00D10C07" w:rsidRDefault="00D10C07" w:rsidP="00C3614B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Effective systems are introduced to evaluate the quality and response to ongoing training and consultancy.</w:t>
            </w:r>
          </w:p>
          <w:p w:rsidR="00D10C07" w:rsidRDefault="00D10C07" w:rsidP="00C3614B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C07" w:rsidRDefault="00D10C07" w:rsidP="00D10C0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Evaluation forms are distributed at all training, conferences and on the release of new materials.</w:t>
            </w:r>
          </w:p>
          <w:p w:rsidR="00D10C07" w:rsidRDefault="00D10C07" w:rsidP="00D10C0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Consultation continues once/ year. </w:t>
            </w:r>
          </w:p>
          <w:p w:rsidR="00D10C07" w:rsidRDefault="00D10C07" w:rsidP="00D10C0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If possible an online evaluation format is uploaded to the website.</w:t>
            </w:r>
          </w:p>
          <w:p w:rsidR="00D10C07" w:rsidRDefault="00D10C07" w:rsidP="00D10C07">
            <w:pPr>
              <w:pStyle w:val="ListParagraph"/>
              <w:spacing w:after="0" w:line="240" w:lineRule="auto"/>
              <w:ind w:left="360"/>
              <w:rPr>
                <w:rFonts w:cs="Arial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C07" w:rsidRDefault="00D10C07" w:rsidP="00C3614B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Starting May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C07" w:rsidRDefault="00D10C07" w:rsidP="00C3614B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AL/ RECS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07" w:rsidRDefault="00D10C07" w:rsidP="00C3614B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Evaluation analyses and consultation responses are reported to the full SACRE and lessons are learnt for the future.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0C07" w:rsidRDefault="00D10C07" w:rsidP="00C3614B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An effective and simple method is in place to ensure that the quality of support materials and training is constantly evaluated and reviewed.</w:t>
            </w:r>
          </w:p>
        </w:tc>
      </w:tr>
    </w:tbl>
    <w:p w:rsidR="00E15FB0" w:rsidRPr="00E557E9" w:rsidRDefault="00E15FB0" w:rsidP="00E15FB0">
      <w:pPr>
        <w:spacing w:after="0" w:line="240" w:lineRule="auto"/>
        <w:rPr>
          <w:rFonts w:cs="Arial"/>
          <w:sz w:val="22"/>
        </w:rPr>
      </w:pPr>
    </w:p>
    <w:tbl>
      <w:tblPr>
        <w:tblW w:w="16160" w:type="dxa"/>
        <w:tblInd w:w="-2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75"/>
      </w:tblGrid>
      <w:tr w:rsidR="00E15FB0" w:rsidRPr="00E557E9" w:rsidTr="00B600B7">
        <w:trPr>
          <w:trHeight w:val="1064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E15FB0" w:rsidRDefault="00E15FB0" w:rsidP="00E53556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E53556">
              <w:rPr>
                <w:rFonts w:cs="Arial"/>
                <w:b/>
                <w:sz w:val="22"/>
              </w:rPr>
              <w:t xml:space="preserve">Evaluation </w:t>
            </w:r>
          </w:p>
          <w:p w:rsidR="00B54A70" w:rsidRPr="00E53556" w:rsidRDefault="00B54A70" w:rsidP="00E53556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4175" w:type="dxa"/>
            <w:shd w:val="clear" w:color="auto" w:fill="auto"/>
            <w:noWrap/>
          </w:tcPr>
          <w:p w:rsidR="00C46A5B" w:rsidRPr="00B600B7" w:rsidRDefault="00C46A5B" w:rsidP="007E7BB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</w:p>
        </w:tc>
      </w:tr>
      <w:tr w:rsidR="00E15FB0" w:rsidRPr="00E557E9" w:rsidTr="00B54A70">
        <w:trPr>
          <w:trHeight w:val="1064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E15FB0" w:rsidRPr="00E53556" w:rsidRDefault="00E15FB0" w:rsidP="00E53556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E53556">
              <w:rPr>
                <w:rFonts w:cs="Arial"/>
                <w:b/>
                <w:sz w:val="22"/>
              </w:rPr>
              <w:t xml:space="preserve">Next Steps </w:t>
            </w:r>
          </w:p>
        </w:tc>
        <w:tc>
          <w:tcPr>
            <w:tcW w:w="14175" w:type="dxa"/>
            <w:shd w:val="clear" w:color="auto" w:fill="auto"/>
            <w:vAlign w:val="center"/>
          </w:tcPr>
          <w:p w:rsidR="00153C34" w:rsidRPr="00153C34" w:rsidRDefault="00153C34" w:rsidP="007E7BBF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</w:tr>
      <w:tr w:rsidR="00E15FB0" w:rsidRPr="00E557E9" w:rsidTr="00B54A70">
        <w:trPr>
          <w:trHeight w:val="1064"/>
        </w:trPr>
        <w:tc>
          <w:tcPr>
            <w:tcW w:w="1985" w:type="dxa"/>
            <w:tcBorders>
              <w:bottom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E15FB0" w:rsidRPr="00E53556" w:rsidRDefault="00347404" w:rsidP="00883CC9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Adaptions/ Inclusions needed?</w:t>
            </w:r>
          </w:p>
        </w:tc>
        <w:tc>
          <w:tcPr>
            <w:tcW w:w="14175" w:type="dxa"/>
            <w:shd w:val="clear" w:color="auto" w:fill="auto"/>
            <w:vAlign w:val="center"/>
          </w:tcPr>
          <w:p w:rsidR="009B7E73" w:rsidRPr="00E557E9" w:rsidRDefault="009B7E73" w:rsidP="00C77E93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</w:tr>
    </w:tbl>
    <w:p w:rsidR="00B54A70" w:rsidRDefault="00B54A70" w:rsidP="00652885">
      <w:pPr>
        <w:spacing w:after="0" w:line="240" w:lineRule="auto"/>
        <w:rPr>
          <w:rFonts w:cs="Arial"/>
          <w:sz w:val="22"/>
        </w:rPr>
      </w:pPr>
    </w:p>
    <w:p w:rsidR="008523A8" w:rsidRDefault="008523A8" w:rsidP="00652885">
      <w:pPr>
        <w:spacing w:after="0" w:line="240" w:lineRule="auto"/>
        <w:rPr>
          <w:rFonts w:cs="Arial"/>
          <w:sz w:val="22"/>
        </w:rPr>
      </w:pPr>
    </w:p>
    <w:p w:rsidR="008523A8" w:rsidRDefault="008523A8" w:rsidP="00652885">
      <w:pPr>
        <w:spacing w:after="0" w:line="240" w:lineRule="auto"/>
        <w:rPr>
          <w:rFonts w:cs="Arial"/>
          <w:sz w:val="22"/>
        </w:rPr>
      </w:pPr>
    </w:p>
    <w:p w:rsidR="008523A8" w:rsidRDefault="008523A8" w:rsidP="00652885">
      <w:pPr>
        <w:spacing w:after="0" w:line="240" w:lineRule="auto"/>
        <w:rPr>
          <w:rFonts w:cs="Arial"/>
          <w:sz w:val="22"/>
        </w:rPr>
      </w:pPr>
    </w:p>
    <w:p w:rsidR="008523A8" w:rsidRDefault="008523A8" w:rsidP="00652885">
      <w:pPr>
        <w:spacing w:after="0" w:line="240" w:lineRule="auto"/>
        <w:rPr>
          <w:rFonts w:cs="Arial"/>
          <w:sz w:val="22"/>
        </w:rPr>
      </w:pPr>
    </w:p>
    <w:p w:rsidR="008523A8" w:rsidRDefault="008523A8" w:rsidP="00652885">
      <w:pPr>
        <w:spacing w:after="0" w:line="240" w:lineRule="auto"/>
        <w:rPr>
          <w:rFonts w:cs="Arial"/>
          <w:sz w:val="22"/>
        </w:rPr>
      </w:pPr>
    </w:p>
    <w:p w:rsidR="008523A8" w:rsidRDefault="008523A8" w:rsidP="00652885">
      <w:pPr>
        <w:spacing w:after="0" w:line="240" w:lineRule="auto"/>
        <w:rPr>
          <w:rFonts w:cs="Arial"/>
          <w:sz w:val="22"/>
        </w:rPr>
      </w:pPr>
    </w:p>
    <w:p w:rsidR="008523A8" w:rsidRDefault="008523A8" w:rsidP="00652885">
      <w:pPr>
        <w:spacing w:after="0" w:line="240" w:lineRule="auto"/>
        <w:rPr>
          <w:rFonts w:cs="Arial"/>
          <w:sz w:val="22"/>
        </w:rPr>
      </w:pPr>
    </w:p>
    <w:p w:rsidR="008523A8" w:rsidRDefault="008523A8" w:rsidP="00652885">
      <w:pPr>
        <w:spacing w:after="0" w:line="240" w:lineRule="auto"/>
        <w:rPr>
          <w:rFonts w:cs="Arial"/>
          <w:sz w:val="22"/>
        </w:rPr>
      </w:pPr>
    </w:p>
    <w:p w:rsidR="008523A8" w:rsidRDefault="008523A8" w:rsidP="00652885">
      <w:pPr>
        <w:spacing w:after="0" w:line="240" w:lineRule="auto"/>
        <w:rPr>
          <w:rFonts w:cs="Arial"/>
          <w:sz w:val="22"/>
        </w:rPr>
      </w:pPr>
    </w:p>
    <w:p w:rsidR="008523A8" w:rsidRDefault="008523A8" w:rsidP="00652885">
      <w:pPr>
        <w:spacing w:after="0" w:line="240" w:lineRule="auto"/>
        <w:rPr>
          <w:rFonts w:cs="Arial"/>
          <w:sz w:val="22"/>
        </w:rPr>
      </w:pPr>
    </w:p>
    <w:p w:rsidR="008523A8" w:rsidRDefault="008523A8" w:rsidP="00652885">
      <w:pPr>
        <w:spacing w:after="0" w:line="240" w:lineRule="auto"/>
        <w:rPr>
          <w:rFonts w:cs="Arial"/>
          <w:sz w:val="22"/>
        </w:rPr>
      </w:pPr>
    </w:p>
    <w:p w:rsidR="008523A8" w:rsidRDefault="008523A8" w:rsidP="00652885">
      <w:pPr>
        <w:spacing w:after="0" w:line="240" w:lineRule="auto"/>
        <w:rPr>
          <w:rFonts w:cs="Arial"/>
          <w:sz w:val="22"/>
        </w:rPr>
      </w:pPr>
    </w:p>
    <w:p w:rsidR="008523A8" w:rsidRDefault="008523A8" w:rsidP="00652885">
      <w:pPr>
        <w:spacing w:after="0" w:line="240" w:lineRule="auto"/>
        <w:rPr>
          <w:rFonts w:cs="Arial"/>
          <w:sz w:val="22"/>
        </w:rPr>
      </w:pPr>
    </w:p>
    <w:p w:rsidR="008523A8" w:rsidRDefault="008523A8" w:rsidP="00652885">
      <w:pPr>
        <w:spacing w:after="0" w:line="240" w:lineRule="auto"/>
        <w:rPr>
          <w:rFonts w:cs="Arial"/>
          <w:sz w:val="22"/>
        </w:rPr>
      </w:pPr>
    </w:p>
    <w:p w:rsidR="008523A8" w:rsidRDefault="008523A8" w:rsidP="00652885">
      <w:pPr>
        <w:spacing w:after="0" w:line="240" w:lineRule="auto"/>
        <w:rPr>
          <w:rFonts w:cs="Arial"/>
          <w:sz w:val="22"/>
        </w:rPr>
      </w:pPr>
    </w:p>
    <w:p w:rsidR="008523A8" w:rsidRDefault="008523A8" w:rsidP="00652885">
      <w:pPr>
        <w:spacing w:after="0" w:line="240" w:lineRule="auto"/>
        <w:rPr>
          <w:rFonts w:cs="Arial"/>
          <w:sz w:val="22"/>
        </w:rPr>
      </w:pPr>
    </w:p>
    <w:p w:rsidR="008523A8" w:rsidRDefault="008523A8" w:rsidP="00652885">
      <w:pPr>
        <w:spacing w:after="0" w:line="240" w:lineRule="auto"/>
        <w:rPr>
          <w:rFonts w:cs="Arial"/>
          <w:sz w:val="22"/>
        </w:rPr>
      </w:pPr>
    </w:p>
    <w:p w:rsidR="008523A8" w:rsidRDefault="008523A8" w:rsidP="00652885">
      <w:pPr>
        <w:spacing w:after="0" w:line="240" w:lineRule="auto"/>
        <w:rPr>
          <w:rFonts w:cs="Arial"/>
          <w:sz w:val="22"/>
        </w:rPr>
      </w:pPr>
    </w:p>
    <w:p w:rsidR="008523A8" w:rsidRDefault="008523A8" w:rsidP="00652885">
      <w:pPr>
        <w:spacing w:after="0" w:line="240" w:lineRule="auto"/>
        <w:rPr>
          <w:rFonts w:cs="Arial"/>
          <w:sz w:val="22"/>
        </w:rPr>
      </w:pPr>
    </w:p>
    <w:p w:rsidR="008523A8" w:rsidRDefault="008523A8" w:rsidP="00652885">
      <w:pPr>
        <w:spacing w:after="0" w:line="240" w:lineRule="auto"/>
        <w:rPr>
          <w:rFonts w:cs="Arial"/>
          <w:sz w:val="22"/>
        </w:rPr>
      </w:pPr>
    </w:p>
    <w:p w:rsidR="008523A8" w:rsidRDefault="008523A8" w:rsidP="00652885">
      <w:pPr>
        <w:spacing w:after="0" w:line="240" w:lineRule="auto"/>
        <w:rPr>
          <w:rFonts w:cs="Arial"/>
          <w:sz w:val="22"/>
        </w:rPr>
      </w:pPr>
    </w:p>
    <w:p w:rsidR="008523A8" w:rsidRDefault="008523A8" w:rsidP="00652885">
      <w:pPr>
        <w:spacing w:after="0" w:line="240" w:lineRule="auto"/>
        <w:rPr>
          <w:rFonts w:cs="Arial"/>
          <w:sz w:val="22"/>
        </w:rPr>
      </w:pPr>
    </w:p>
    <w:p w:rsidR="008523A8" w:rsidRDefault="008523A8" w:rsidP="00652885">
      <w:pPr>
        <w:spacing w:after="0" w:line="240" w:lineRule="auto"/>
        <w:rPr>
          <w:rFonts w:cs="Arial"/>
          <w:sz w:val="22"/>
        </w:rPr>
      </w:pPr>
    </w:p>
    <w:p w:rsidR="008523A8" w:rsidRDefault="008523A8" w:rsidP="00652885">
      <w:pPr>
        <w:spacing w:after="0" w:line="240" w:lineRule="auto"/>
        <w:rPr>
          <w:rFonts w:cs="Arial"/>
          <w:sz w:val="22"/>
        </w:rPr>
      </w:pPr>
    </w:p>
    <w:p w:rsidR="008523A8" w:rsidRDefault="008523A8" w:rsidP="00652885">
      <w:pPr>
        <w:spacing w:after="0" w:line="240" w:lineRule="auto"/>
        <w:rPr>
          <w:rFonts w:cs="Arial"/>
          <w:sz w:val="22"/>
        </w:rPr>
      </w:pPr>
    </w:p>
    <w:tbl>
      <w:tblPr>
        <w:tblW w:w="16160" w:type="dxa"/>
        <w:tblInd w:w="-28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4316"/>
      </w:tblGrid>
      <w:tr w:rsidR="009F22F5" w:rsidRPr="00E557E9" w:rsidTr="00883CC9">
        <w:tc>
          <w:tcPr>
            <w:tcW w:w="1844" w:type="dxa"/>
            <w:tcBorders>
              <w:bottom w:val="single" w:sz="4" w:space="0" w:color="808080"/>
            </w:tcBorders>
            <w:shd w:val="clear" w:color="auto" w:fill="BFBFBF" w:themeFill="background1" w:themeFillShade="BF"/>
          </w:tcPr>
          <w:p w:rsidR="009F22F5" w:rsidRPr="00E557E9" w:rsidRDefault="009F22F5" w:rsidP="00883CC9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Key Priority 2</w:t>
            </w:r>
          </w:p>
        </w:tc>
        <w:tc>
          <w:tcPr>
            <w:tcW w:w="14316" w:type="dxa"/>
            <w:tcBorders>
              <w:bottom w:val="single" w:sz="4" w:space="0" w:color="808080"/>
            </w:tcBorders>
            <w:shd w:val="clear" w:color="auto" w:fill="BFBFBF" w:themeFill="background1" w:themeFillShade="BF"/>
            <w:vAlign w:val="center"/>
          </w:tcPr>
          <w:p w:rsidR="009F22F5" w:rsidRPr="00670D3C" w:rsidRDefault="009F22F5" w:rsidP="00883CC9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The SACRE works in effective partnership with the LA </w:t>
            </w:r>
            <w:r w:rsidR="00254050">
              <w:rPr>
                <w:rFonts w:cs="Arial"/>
                <w:b/>
                <w:sz w:val="22"/>
              </w:rPr>
              <w:t>to monitor and evaluate</w:t>
            </w:r>
            <w:r w:rsidR="00C67634">
              <w:rPr>
                <w:rFonts w:cs="Arial"/>
                <w:b/>
                <w:sz w:val="22"/>
              </w:rPr>
              <w:t xml:space="preserve"> standards and the quality of provision for RE in </w:t>
            </w:r>
            <w:r w:rsidR="00254050">
              <w:rPr>
                <w:rFonts w:cs="Arial"/>
                <w:b/>
                <w:sz w:val="22"/>
              </w:rPr>
              <w:t xml:space="preserve">Lancashire </w:t>
            </w:r>
            <w:r w:rsidR="00C67634">
              <w:rPr>
                <w:rFonts w:cs="Arial"/>
                <w:b/>
                <w:sz w:val="22"/>
              </w:rPr>
              <w:t xml:space="preserve">schools </w:t>
            </w:r>
          </w:p>
        </w:tc>
      </w:tr>
      <w:tr w:rsidR="009F22F5" w:rsidRPr="00E557E9" w:rsidTr="00883CC9">
        <w:tc>
          <w:tcPr>
            <w:tcW w:w="1844" w:type="dxa"/>
            <w:tcBorders>
              <w:left w:val="nil"/>
              <w:bottom w:val="single" w:sz="4" w:space="0" w:color="808080"/>
              <w:right w:val="nil"/>
            </w:tcBorders>
          </w:tcPr>
          <w:p w:rsidR="009F22F5" w:rsidRPr="00E557E9" w:rsidRDefault="009F22F5" w:rsidP="00BF24BC">
            <w:pPr>
              <w:spacing w:after="0" w:line="240" w:lineRule="auto"/>
              <w:rPr>
                <w:rFonts w:cs="Arial"/>
                <w:b/>
                <w:color w:val="FFFFFF"/>
                <w:sz w:val="22"/>
              </w:rPr>
            </w:pPr>
          </w:p>
        </w:tc>
        <w:tc>
          <w:tcPr>
            <w:tcW w:w="14316" w:type="dxa"/>
            <w:tcBorders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9F22F5" w:rsidRPr="00E557E9" w:rsidRDefault="009F22F5" w:rsidP="00883CC9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2"/>
              </w:rPr>
            </w:pPr>
          </w:p>
        </w:tc>
      </w:tr>
      <w:tr w:rsidR="009F22F5" w:rsidRPr="00E557E9" w:rsidTr="00883CC9">
        <w:trPr>
          <w:trHeight w:hRule="exact" w:val="567"/>
        </w:trPr>
        <w:tc>
          <w:tcPr>
            <w:tcW w:w="1844" w:type="dxa"/>
            <w:tcBorders>
              <w:bottom w:val="single" w:sz="4" w:space="0" w:color="808080"/>
            </w:tcBorders>
            <w:shd w:val="clear" w:color="auto" w:fill="BFBFBF" w:themeFill="background1" w:themeFillShade="BF"/>
          </w:tcPr>
          <w:p w:rsidR="009F22F5" w:rsidRPr="00E557E9" w:rsidRDefault="009F22F5" w:rsidP="00883CC9">
            <w:pPr>
              <w:spacing w:after="0" w:line="240" w:lineRule="auto"/>
              <w:rPr>
                <w:rFonts w:cs="Arial"/>
                <w:b/>
                <w:color w:val="FFFFFF" w:themeColor="background1"/>
                <w:sz w:val="22"/>
              </w:rPr>
            </w:pPr>
          </w:p>
        </w:tc>
        <w:tc>
          <w:tcPr>
            <w:tcW w:w="14316" w:type="dxa"/>
            <w:tcBorders>
              <w:bottom w:val="single" w:sz="4" w:space="0" w:color="808080"/>
            </w:tcBorders>
            <w:shd w:val="clear" w:color="auto" w:fill="BFBFBF" w:themeFill="background1" w:themeFillShade="BF"/>
            <w:vAlign w:val="center"/>
          </w:tcPr>
          <w:p w:rsidR="009F22F5" w:rsidRPr="00153C34" w:rsidRDefault="009F22F5" w:rsidP="00883CC9">
            <w:pPr>
              <w:spacing w:after="0" w:line="240" w:lineRule="auto"/>
              <w:rPr>
                <w:rFonts w:cs="Arial"/>
                <w:b/>
                <w:color w:val="FFFFFF" w:themeColor="background1"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 xml:space="preserve">Relevant columns should be RAG rated at the end of each term to indicate </w:t>
            </w:r>
            <w:r w:rsidRPr="00670D3C">
              <w:rPr>
                <w:rFonts w:cs="Arial"/>
                <w:b/>
                <w:color w:val="00B050"/>
                <w:sz w:val="22"/>
              </w:rPr>
              <w:t>what has been achieved</w:t>
            </w:r>
            <w:r w:rsidRPr="00E557E9">
              <w:rPr>
                <w:rFonts w:cs="Arial"/>
                <w:b/>
                <w:color w:val="92D050"/>
                <w:sz w:val="22"/>
              </w:rPr>
              <w:t xml:space="preserve">, </w:t>
            </w:r>
            <w:r w:rsidRPr="00E557E9">
              <w:rPr>
                <w:rFonts w:cs="Arial"/>
                <w:b/>
                <w:color w:val="FFC000"/>
                <w:sz w:val="22"/>
              </w:rPr>
              <w:t xml:space="preserve">what has been started but not yet embedded </w:t>
            </w:r>
            <w:r w:rsidRPr="00153C34">
              <w:rPr>
                <w:rFonts w:cs="Arial"/>
                <w:b/>
                <w:color w:val="FFFFFF" w:themeColor="background1"/>
                <w:sz w:val="22"/>
              </w:rPr>
              <w:t>and what has not yet been achieved.</w:t>
            </w:r>
          </w:p>
          <w:p w:rsidR="009F22F5" w:rsidRPr="00E557E9" w:rsidRDefault="009F22F5" w:rsidP="00883CC9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2"/>
              </w:rPr>
            </w:pPr>
          </w:p>
        </w:tc>
      </w:tr>
      <w:tr w:rsidR="009F22F5" w:rsidRPr="00E557E9" w:rsidTr="00883CC9">
        <w:trPr>
          <w:trHeight w:hRule="exact" w:val="113"/>
        </w:trPr>
        <w:tc>
          <w:tcPr>
            <w:tcW w:w="1844" w:type="dxa"/>
            <w:shd w:val="clear" w:color="auto" w:fill="FFFFFF" w:themeFill="background1"/>
          </w:tcPr>
          <w:p w:rsidR="009F22F5" w:rsidRPr="00E557E9" w:rsidRDefault="009F22F5" w:rsidP="00883CC9">
            <w:pPr>
              <w:spacing w:after="0" w:line="240" w:lineRule="auto"/>
              <w:rPr>
                <w:rFonts w:cs="Arial"/>
                <w:b/>
                <w:color w:val="FFFFFF" w:themeColor="background1"/>
                <w:sz w:val="22"/>
              </w:rPr>
            </w:pPr>
          </w:p>
        </w:tc>
        <w:tc>
          <w:tcPr>
            <w:tcW w:w="14316" w:type="dxa"/>
            <w:shd w:val="clear" w:color="auto" w:fill="FFFFFF" w:themeFill="background1"/>
          </w:tcPr>
          <w:p w:rsidR="009F22F5" w:rsidRPr="00E557E9" w:rsidRDefault="009F22F5" w:rsidP="00883CC9">
            <w:pPr>
              <w:spacing w:after="0" w:line="240" w:lineRule="auto"/>
              <w:rPr>
                <w:rFonts w:cs="Arial"/>
                <w:b/>
                <w:color w:val="FFFFFF" w:themeColor="background1"/>
                <w:sz w:val="22"/>
              </w:rPr>
            </w:pPr>
          </w:p>
        </w:tc>
      </w:tr>
      <w:tr w:rsidR="009F22F5" w:rsidRPr="00E557E9" w:rsidTr="00883CC9">
        <w:tc>
          <w:tcPr>
            <w:tcW w:w="1844" w:type="dxa"/>
            <w:shd w:val="clear" w:color="auto" w:fill="BFBFBF" w:themeFill="background1" w:themeFillShade="BF"/>
          </w:tcPr>
          <w:p w:rsidR="009F22F5" w:rsidRPr="00670D3C" w:rsidRDefault="009F22F5" w:rsidP="00883CC9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Measures of success.</w:t>
            </w:r>
          </w:p>
        </w:tc>
        <w:tc>
          <w:tcPr>
            <w:tcW w:w="14316" w:type="dxa"/>
            <w:shd w:val="clear" w:color="auto" w:fill="FFFFFF" w:themeFill="background1"/>
          </w:tcPr>
          <w:p w:rsidR="00C67634" w:rsidRDefault="00254050" w:rsidP="00C6763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Appropriate systems are established to monitor pupil achievement based on reliable assessment.</w:t>
            </w:r>
          </w:p>
          <w:p w:rsidR="009F22F5" w:rsidRPr="00A4430D" w:rsidRDefault="00C54ABC" w:rsidP="00A4430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M</w:t>
            </w:r>
            <w:r w:rsidR="00254050">
              <w:rPr>
                <w:rFonts w:cs="Arial"/>
                <w:sz w:val="22"/>
              </w:rPr>
              <w:t xml:space="preserve">ethods to monitor </w:t>
            </w:r>
            <w:r>
              <w:rPr>
                <w:rFonts w:cs="Arial"/>
                <w:sz w:val="22"/>
              </w:rPr>
              <w:t xml:space="preserve">standards and </w:t>
            </w:r>
            <w:r w:rsidR="00254050">
              <w:rPr>
                <w:rFonts w:cs="Arial"/>
                <w:sz w:val="22"/>
              </w:rPr>
              <w:t xml:space="preserve">the quality </w:t>
            </w:r>
            <w:r>
              <w:rPr>
                <w:rFonts w:cs="Arial"/>
                <w:sz w:val="22"/>
              </w:rPr>
              <w:t>of provision in RE are embedded and improved.</w:t>
            </w:r>
          </w:p>
        </w:tc>
      </w:tr>
      <w:tr w:rsidR="009F22F5" w:rsidRPr="00E557E9" w:rsidTr="00A4430D">
        <w:trPr>
          <w:trHeight w:val="580"/>
        </w:trPr>
        <w:tc>
          <w:tcPr>
            <w:tcW w:w="1844" w:type="dxa"/>
            <w:tcBorders>
              <w:bottom w:val="single" w:sz="4" w:space="0" w:color="808080"/>
            </w:tcBorders>
            <w:shd w:val="clear" w:color="auto" w:fill="BFBFBF" w:themeFill="background1" w:themeFillShade="BF"/>
          </w:tcPr>
          <w:p w:rsidR="00B54A70" w:rsidRPr="00670D3C" w:rsidRDefault="009F22F5" w:rsidP="00883CC9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>Success evaluated by:</w:t>
            </w:r>
          </w:p>
        </w:tc>
        <w:tc>
          <w:tcPr>
            <w:tcW w:w="14316" w:type="dxa"/>
            <w:tcBorders>
              <w:bottom w:val="single" w:sz="4" w:space="0" w:color="808080"/>
            </w:tcBorders>
            <w:shd w:val="clear" w:color="auto" w:fill="FFFFFF" w:themeFill="background1"/>
          </w:tcPr>
          <w:p w:rsidR="002D7E90" w:rsidRDefault="002D7E90" w:rsidP="002D7E90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An annual report and monitoring report is shared with all Lancashire schools and published on the NASACRE site annually.</w:t>
            </w:r>
          </w:p>
          <w:p w:rsidR="009F22F5" w:rsidRPr="00E557E9" w:rsidRDefault="002D7E90" w:rsidP="002D7E90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sz w:val="22"/>
              </w:rPr>
              <w:t>The impact of the action plan is evaluated once/ term by the full SACRE.</w:t>
            </w:r>
          </w:p>
        </w:tc>
      </w:tr>
    </w:tbl>
    <w:p w:rsidR="009F22F5" w:rsidRPr="00E557E9" w:rsidRDefault="009F22F5" w:rsidP="009F22F5">
      <w:pPr>
        <w:spacing w:after="0" w:line="240" w:lineRule="auto"/>
        <w:rPr>
          <w:rFonts w:cs="Arial"/>
          <w:sz w:val="22"/>
        </w:rPr>
      </w:pPr>
    </w:p>
    <w:tbl>
      <w:tblPr>
        <w:tblW w:w="16160" w:type="dxa"/>
        <w:tblInd w:w="-2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5386"/>
        <w:gridCol w:w="1276"/>
        <w:gridCol w:w="1134"/>
        <w:gridCol w:w="3685"/>
        <w:gridCol w:w="2835"/>
      </w:tblGrid>
      <w:tr w:rsidR="00B54A70" w:rsidRPr="00E557E9" w:rsidTr="00BF24BC">
        <w:trPr>
          <w:trHeight w:val="574"/>
          <w:tblHeader/>
        </w:trPr>
        <w:tc>
          <w:tcPr>
            <w:tcW w:w="1844" w:type="dxa"/>
            <w:tcBorders>
              <w:bottom w:val="single" w:sz="4" w:space="0" w:color="80808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54A70" w:rsidRPr="00670D3C" w:rsidRDefault="00B54A70" w:rsidP="00883CC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>Objectives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54A70" w:rsidRPr="00670D3C" w:rsidRDefault="00B54A70" w:rsidP="00883CC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>Action / tasks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54A70" w:rsidRPr="00670D3C" w:rsidRDefault="00B54A70" w:rsidP="00883CC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 xml:space="preserve">Start date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54A70" w:rsidRPr="00670D3C" w:rsidRDefault="00B54A70" w:rsidP="00883CC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>Lead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BFBFBF" w:themeFill="background1" w:themeFillShade="BF"/>
          </w:tcPr>
          <w:p w:rsidR="00B54A70" w:rsidRPr="00670D3C" w:rsidRDefault="00B54A70" w:rsidP="00883CC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B54A70" w:rsidRPr="00670D3C" w:rsidRDefault="00B54A70" w:rsidP="00BF24BC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>Monitoring/ Quality assurance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54A70" w:rsidRPr="00670D3C" w:rsidRDefault="00B54A70" w:rsidP="00883CC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>Milestone/Success criteria</w:t>
            </w:r>
          </w:p>
        </w:tc>
      </w:tr>
      <w:tr w:rsidR="00B54A70" w:rsidRPr="00E557E9" w:rsidTr="002B6F0F">
        <w:trPr>
          <w:trHeight w:val="2367"/>
        </w:trPr>
        <w:tc>
          <w:tcPr>
            <w:tcW w:w="1844" w:type="dxa"/>
            <w:shd w:val="clear" w:color="auto" w:fill="auto"/>
          </w:tcPr>
          <w:p w:rsidR="00B54A70" w:rsidRDefault="00B54A70" w:rsidP="00B54A70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2.1</w:t>
            </w:r>
          </w:p>
          <w:p w:rsidR="00B54A70" w:rsidRDefault="00B54A70" w:rsidP="00B54A70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Appropriate systems are established to monitor pupil achievement based on reliable assessment.</w:t>
            </w:r>
          </w:p>
          <w:p w:rsidR="00B54A70" w:rsidRPr="00E557E9" w:rsidRDefault="00B54A70" w:rsidP="00883CC9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  <w:shd w:val="clear" w:color="auto" w:fill="auto"/>
          </w:tcPr>
          <w:p w:rsidR="00B54A70" w:rsidRPr="008523A8" w:rsidRDefault="004C7CF8" w:rsidP="004C7CF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</w:t>
            </w:r>
            <w:r w:rsidRPr="008523A8">
              <w:rPr>
                <w:rFonts w:cs="Arial"/>
                <w:sz w:val="22"/>
              </w:rPr>
              <w:t>Provide clear guidance to schools with regards to the attainment scores that will be collected at Y2, Y6, KS3 and KS4. Establish a new electronic reporting format.</w:t>
            </w:r>
          </w:p>
          <w:p w:rsidR="004C7CF8" w:rsidRPr="008523A8" w:rsidRDefault="004C7CF8" w:rsidP="004C7CF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 w:rsidRPr="008523A8">
              <w:rPr>
                <w:rFonts w:cs="Arial"/>
                <w:sz w:val="22"/>
              </w:rPr>
              <w:t xml:space="preserve"> Provide guidance on how summative judgements can be formed using the new </w:t>
            </w:r>
            <w:r w:rsidR="008523A8">
              <w:rPr>
                <w:rFonts w:cs="Arial"/>
                <w:sz w:val="22"/>
              </w:rPr>
              <w:t>age related assessment materials for each faith.</w:t>
            </w:r>
          </w:p>
          <w:p w:rsidR="004C7CF8" w:rsidRPr="00BF24BC" w:rsidRDefault="004C7CF8" w:rsidP="00BF24B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 w:rsidRPr="008523A8">
              <w:rPr>
                <w:rFonts w:cs="Arial"/>
                <w:sz w:val="22"/>
              </w:rPr>
              <w:t xml:space="preserve">Analyse submitted data to keep a check on standards across all key stages. </w:t>
            </w:r>
            <w:r w:rsidR="00A4430D" w:rsidRPr="008523A8">
              <w:rPr>
                <w:rFonts w:cs="Arial"/>
                <w:sz w:val="22"/>
              </w:rPr>
              <w:t>Share standards with schools and compare with NATRE findings.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A70" w:rsidRDefault="004C7CF8" w:rsidP="00883CC9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April 2017</w:t>
            </w:r>
          </w:p>
          <w:p w:rsidR="002B6F0F" w:rsidRDefault="002B6F0F" w:rsidP="00883CC9">
            <w:pPr>
              <w:spacing w:after="0" w:line="240" w:lineRule="auto"/>
              <w:rPr>
                <w:rFonts w:cs="Arial"/>
                <w:sz w:val="22"/>
              </w:rPr>
            </w:pPr>
          </w:p>
          <w:p w:rsidR="002B6F0F" w:rsidRDefault="002B6F0F" w:rsidP="00883CC9">
            <w:pPr>
              <w:spacing w:after="0" w:line="240" w:lineRule="auto"/>
              <w:rPr>
                <w:rFonts w:cs="Arial"/>
                <w:sz w:val="22"/>
              </w:rPr>
            </w:pPr>
          </w:p>
          <w:p w:rsidR="002B6F0F" w:rsidRDefault="002B6F0F" w:rsidP="00883CC9">
            <w:pPr>
              <w:spacing w:after="0" w:line="240" w:lineRule="auto"/>
              <w:rPr>
                <w:rFonts w:cs="Arial"/>
                <w:sz w:val="22"/>
              </w:rPr>
            </w:pPr>
          </w:p>
          <w:p w:rsidR="002B6F0F" w:rsidRDefault="002B6F0F" w:rsidP="00883CC9">
            <w:pPr>
              <w:spacing w:after="0" w:line="240" w:lineRule="auto"/>
              <w:rPr>
                <w:rFonts w:cs="Arial"/>
                <w:sz w:val="22"/>
              </w:rPr>
            </w:pPr>
          </w:p>
          <w:p w:rsidR="002B6F0F" w:rsidRDefault="002B6F0F" w:rsidP="00883CC9">
            <w:pPr>
              <w:spacing w:after="0" w:line="240" w:lineRule="auto"/>
              <w:rPr>
                <w:rFonts w:cs="Arial"/>
                <w:sz w:val="22"/>
              </w:rPr>
            </w:pPr>
          </w:p>
          <w:p w:rsidR="002B6F0F" w:rsidRDefault="002B6F0F" w:rsidP="00883CC9">
            <w:pPr>
              <w:spacing w:after="0" w:line="240" w:lineRule="auto"/>
              <w:rPr>
                <w:rFonts w:cs="Arial"/>
                <w:sz w:val="22"/>
              </w:rPr>
            </w:pPr>
          </w:p>
          <w:p w:rsidR="002B6F0F" w:rsidRPr="00E557E9" w:rsidRDefault="002B6F0F" w:rsidP="00883CC9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October each year.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A70" w:rsidRPr="00E557E9" w:rsidRDefault="004C7CF8" w:rsidP="00883CC9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AL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B54A70" w:rsidRDefault="004C7CF8" w:rsidP="00883CC9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Data is analysed and reported to SACRE in the Autumn term 2017</w:t>
            </w:r>
          </w:p>
          <w:p w:rsidR="004C7CF8" w:rsidRPr="004C7CF8" w:rsidRDefault="004C7CF8" w:rsidP="00883CC9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B54A70" w:rsidRDefault="004C7CF8" w:rsidP="00883CC9">
            <w:pPr>
              <w:spacing w:after="0" w:line="240" w:lineRule="auto"/>
              <w:rPr>
                <w:rFonts w:cs="Arial"/>
                <w:sz w:val="22"/>
              </w:rPr>
            </w:pPr>
            <w:r w:rsidRPr="008523A8">
              <w:rPr>
                <w:rFonts w:cs="Arial"/>
                <w:sz w:val="22"/>
              </w:rPr>
              <w:t>Trends in achievement are monitored and strengths and weaknesses identified.</w:t>
            </w:r>
          </w:p>
          <w:p w:rsidR="002B6F0F" w:rsidRPr="00E557E9" w:rsidRDefault="002B6F0F" w:rsidP="00883CC9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Standards are maintained or improve.</w:t>
            </w:r>
          </w:p>
        </w:tc>
      </w:tr>
      <w:tr w:rsidR="00B54A70" w:rsidRPr="00E557E9" w:rsidTr="008523A8">
        <w:trPr>
          <w:trHeight w:val="1009"/>
        </w:trPr>
        <w:tc>
          <w:tcPr>
            <w:tcW w:w="1844" w:type="dxa"/>
            <w:shd w:val="clear" w:color="auto" w:fill="auto"/>
          </w:tcPr>
          <w:p w:rsidR="00B54A70" w:rsidRDefault="00B54A70" w:rsidP="00B54A70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2.2</w:t>
            </w:r>
          </w:p>
          <w:p w:rsidR="00B54A70" w:rsidRPr="00E557E9" w:rsidRDefault="00B54A70" w:rsidP="00B54A70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New methods to monitor the quality of provision in RE are trialled.</w:t>
            </w:r>
          </w:p>
          <w:p w:rsidR="00B54A70" w:rsidRPr="00E557E9" w:rsidRDefault="00B54A70" w:rsidP="00883CC9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  <w:shd w:val="clear" w:color="auto" w:fill="auto"/>
          </w:tcPr>
          <w:p w:rsidR="008523A8" w:rsidRDefault="004C7CF8" w:rsidP="004C7CF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 w:rsidRPr="008523A8">
              <w:rPr>
                <w:rFonts w:cs="Arial"/>
                <w:sz w:val="22"/>
              </w:rPr>
              <w:t xml:space="preserve"> </w:t>
            </w:r>
            <w:r w:rsidR="008523A8">
              <w:rPr>
                <w:rFonts w:cs="Arial"/>
                <w:sz w:val="22"/>
              </w:rPr>
              <w:t>Continue to monitor RE via:</w:t>
            </w:r>
          </w:p>
          <w:p w:rsidR="008523A8" w:rsidRDefault="008523A8" w:rsidP="008523A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SACRE visits</w:t>
            </w:r>
          </w:p>
          <w:p w:rsidR="008523A8" w:rsidRDefault="008523A8" w:rsidP="008523A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Data analysis </w:t>
            </w:r>
          </w:p>
          <w:p w:rsidR="008523A8" w:rsidRDefault="008523A8" w:rsidP="008523A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Consultation and Feedback forms </w:t>
            </w:r>
          </w:p>
          <w:p w:rsidR="008523A8" w:rsidRPr="008523A8" w:rsidRDefault="008523A8" w:rsidP="008523A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Monitoring of Ofsted reports to identify strengths and weaknesses across Lancashire.</w:t>
            </w:r>
          </w:p>
          <w:p w:rsidR="008523A8" w:rsidRPr="008523A8" w:rsidRDefault="008523A8" w:rsidP="004C7CF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Agree a SACRE response when schools are identified to </w:t>
            </w:r>
            <w:r w:rsidRPr="008523A8">
              <w:rPr>
                <w:rFonts w:cs="Arial"/>
                <w:b/>
                <w:sz w:val="22"/>
                <w:u w:val="single"/>
              </w:rPr>
              <w:t xml:space="preserve">not </w:t>
            </w:r>
            <w:r>
              <w:rPr>
                <w:rFonts w:cs="Arial"/>
                <w:sz w:val="22"/>
              </w:rPr>
              <w:t xml:space="preserve">be meeting their statutory responsibilities in the teaching of RE. </w:t>
            </w:r>
          </w:p>
          <w:p w:rsidR="00BF24BC" w:rsidRPr="008523A8" w:rsidRDefault="00BF24BC" w:rsidP="004C7CF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 w:rsidRPr="008523A8">
              <w:rPr>
                <w:rFonts w:cs="Arial"/>
                <w:sz w:val="22"/>
              </w:rPr>
              <w:t>Joint work</w:t>
            </w:r>
            <w:r w:rsidR="00C54ABC">
              <w:rPr>
                <w:rFonts w:cs="Arial"/>
                <w:sz w:val="22"/>
              </w:rPr>
              <w:t>/ advice</w:t>
            </w:r>
            <w:r w:rsidRPr="008523A8">
              <w:rPr>
                <w:rFonts w:cs="Arial"/>
                <w:sz w:val="22"/>
              </w:rPr>
              <w:t xml:space="preserve"> on monitoring to be undertaken with the </w:t>
            </w:r>
            <w:proofErr w:type="spellStart"/>
            <w:r w:rsidRPr="008523A8">
              <w:rPr>
                <w:rFonts w:cs="Arial"/>
                <w:sz w:val="22"/>
              </w:rPr>
              <w:t>NNWHub</w:t>
            </w:r>
            <w:proofErr w:type="spellEnd"/>
            <w:r w:rsidR="00C54ABC">
              <w:rPr>
                <w:rFonts w:cs="Arial"/>
                <w:sz w:val="22"/>
              </w:rPr>
              <w:t xml:space="preserve"> and NASACRE</w:t>
            </w:r>
          </w:p>
          <w:p w:rsidR="004C7CF8" w:rsidRPr="008523A8" w:rsidRDefault="004C7CF8" w:rsidP="004C7CF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 w:rsidRPr="008523A8">
              <w:rPr>
                <w:rFonts w:cs="Arial"/>
                <w:sz w:val="22"/>
              </w:rPr>
              <w:t xml:space="preserve"> Gather views from pupils and analyse findings via the use of the Pupil Attitude Questionnaire ( PAQ) </w:t>
            </w:r>
          </w:p>
          <w:p w:rsidR="002B6F0F" w:rsidRPr="008523A8" w:rsidRDefault="002B6F0F" w:rsidP="004C7CF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 w:rsidRPr="008523A8">
              <w:rPr>
                <w:rFonts w:cs="Arial"/>
                <w:sz w:val="22"/>
              </w:rPr>
              <w:t xml:space="preserve"> Gather feedback from pupils via Youth Voice </w:t>
            </w:r>
            <w:r w:rsidR="008523A8">
              <w:rPr>
                <w:rFonts w:cs="Arial"/>
                <w:sz w:val="22"/>
              </w:rPr>
              <w:t>events</w:t>
            </w:r>
          </w:p>
          <w:p w:rsidR="002B6F0F" w:rsidRPr="008523A8" w:rsidRDefault="002B6F0F" w:rsidP="004C7CF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 w:rsidRPr="008523A8">
              <w:rPr>
                <w:rFonts w:cs="Arial"/>
                <w:sz w:val="22"/>
              </w:rPr>
              <w:t>Gather views from teachers during training and meetings.</w:t>
            </w:r>
          </w:p>
          <w:p w:rsidR="002B6F0F" w:rsidRPr="008523A8" w:rsidRDefault="002B6F0F" w:rsidP="004C7CF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 w:rsidRPr="008523A8">
              <w:rPr>
                <w:rFonts w:cs="Arial"/>
                <w:sz w:val="22"/>
              </w:rPr>
              <w:t>Monitor and respond to any complaints re RE/CW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A70" w:rsidRPr="008523A8" w:rsidRDefault="008523A8" w:rsidP="00883CC9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June 18</w:t>
            </w:r>
            <w:r w:rsidR="002B6F0F" w:rsidRPr="008523A8">
              <w:rPr>
                <w:rFonts w:cs="Arial"/>
                <w:sz w:val="22"/>
              </w:rPr>
              <w:t xml:space="preserve"> </w:t>
            </w:r>
          </w:p>
          <w:p w:rsidR="002B6F0F" w:rsidRPr="008523A8" w:rsidRDefault="002B6F0F" w:rsidP="00883CC9">
            <w:pPr>
              <w:spacing w:after="0" w:line="240" w:lineRule="auto"/>
              <w:rPr>
                <w:rFonts w:cs="Arial"/>
                <w:sz w:val="22"/>
              </w:rPr>
            </w:pPr>
          </w:p>
          <w:p w:rsidR="002B6F0F" w:rsidRPr="008523A8" w:rsidRDefault="002B6F0F" w:rsidP="00883CC9">
            <w:pPr>
              <w:spacing w:after="0" w:line="240" w:lineRule="auto"/>
              <w:rPr>
                <w:rFonts w:cs="Arial"/>
                <w:sz w:val="22"/>
              </w:rPr>
            </w:pPr>
          </w:p>
          <w:p w:rsidR="002B6F0F" w:rsidRPr="008523A8" w:rsidRDefault="002B6F0F" w:rsidP="00883CC9">
            <w:pPr>
              <w:spacing w:after="0" w:line="240" w:lineRule="auto"/>
              <w:rPr>
                <w:rFonts w:cs="Arial"/>
                <w:sz w:val="22"/>
              </w:rPr>
            </w:pPr>
            <w:r w:rsidRPr="008523A8">
              <w:rPr>
                <w:rFonts w:cs="Arial"/>
                <w:sz w:val="22"/>
              </w:rPr>
              <w:t xml:space="preserve">Ongoing </w:t>
            </w:r>
            <w:r w:rsidR="008523A8">
              <w:rPr>
                <w:rFonts w:cs="Arial"/>
                <w:sz w:val="22"/>
              </w:rPr>
              <w:t>Cycle established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A70" w:rsidRPr="008523A8" w:rsidRDefault="00B54A70" w:rsidP="00883CC9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B54A70" w:rsidRPr="008523A8" w:rsidRDefault="002B6F0F" w:rsidP="00883CC9">
            <w:pPr>
              <w:spacing w:after="0" w:line="240" w:lineRule="auto"/>
              <w:rPr>
                <w:rFonts w:cs="Arial"/>
                <w:sz w:val="22"/>
              </w:rPr>
            </w:pPr>
            <w:r w:rsidRPr="008523A8">
              <w:rPr>
                <w:rFonts w:cs="Arial"/>
                <w:sz w:val="22"/>
              </w:rPr>
              <w:t>Findings are compiled in an Annual monitoring report which is shared with the SACRE.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2B6F0F" w:rsidRPr="008523A8" w:rsidRDefault="00C54ABC" w:rsidP="00C54ABC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Methods of monitoring provide the SACRE with a clear picture of standards and the quality of teaching, learning and assessment across Lancashire.</w:t>
            </w:r>
          </w:p>
        </w:tc>
      </w:tr>
    </w:tbl>
    <w:p w:rsidR="009F22F5" w:rsidRPr="00E557E9" w:rsidRDefault="009F22F5" w:rsidP="009F22F5">
      <w:pPr>
        <w:spacing w:after="0" w:line="240" w:lineRule="auto"/>
        <w:rPr>
          <w:rFonts w:cs="Arial"/>
          <w:sz w:val="22"/>
        </w:rPr>
      </w:pPr>
    </w:p>
    <w:tbl>
      <w:tblPr>
        <w:tblW w:w="16160" w:type="dxa"/>
        <w:tblInd w:w="-2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105"/>
        <w:gridCol w:w="14055"/>
      </w:tblGrid>
      <w:tr w:rsidR="009F22F5" w:rsidRPr="00E557E9" w:rsidTr="007E7BBF">
        <w:trPr>
          <w:trHeight w:val="1064"/>
        </w:trPr>
        <w:tc>
          <w:tcPr>
            <w:tcW w:w="2105" w:type="dxa"/>
            <w:shd w:val="clear" w:color="auto" w:fill="D9D9D9" w:themeFill="background1" w:themeFillShade="D9"/>
            <w:vAlign w:val="center"/>
          </w:tcPr>
          <w:p w:rsidR="009F22F5" w:rsidRPr="00B54A70" w:rsidRDefault="00A4430D" w:rsidP="00883CC9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Evaluation</w:t>
            </w:r>
          </w:p>
        </w:tc>
        <w:tc>
          <w:tcPr>
            <w:tcW w:w="14055" w:type="dxa"/>
            <w:shd w:val="clear" w:color="auto" w:fill="auto"/>
          </w:tcPr>
          <w:p w:rsidR="007E7BBF" w:rsidRPr="00E557E9" w:rsidRDefault="007E7BBF" w:rsidP="007E7BBF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</w:tr>
      <w:tr w:rsidR="009F22F5" w:rsidRPr="00E557E9" w:rsidTr="007E7BBF">
        <w:trPr>
          <w:trHeight w:val="1064"/>
        </w:trPr>
        <w:tc>
          <w:tcPr>
            <w:tcW w:w="2105" w:type="dxa"/>
            <w:shd w:val="clear" w:color="auto" w:fill="D9D9D9" w:themeFill="background1" w:themeFillShade="D9"/>
            <w:vAlign w:val="center"/>
          </w:tcPr>
          <w:p w:rsidR="009F22F5" w:rsidRPr="00B54A70" w:rsidRDefault="00A4430D" w:rsidP="00A4430D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Next Steps</w:t>
            </w:r>
          </w:p>
        </w:tc>
        <w:tc>
          <w:tcPr>
            <w:tcW w:w="14055" w:type="dxa"/>
            <w:shd w:val="clear" w:color="auto" w:fill="auto"/>
          </w:tcPr>
          <w:p w:rsidR="007E7BBF" w:rsidRPr="00E557E9" w:rsidRDefault="007E7BBF" w:rsidP="00883CC9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</w:tr>
      <w:tr w:rsidR="009F22F5" w:rsidRPr="00E557E9" w:rsidTr="00B54A70">
        <w:trPr>
          <w:trHeight w:val="1064"/>
        </w:trPr>
        <w:tc>
          <w:tcPr>
            <w:tcW w:w="2105" w:type="dxa"/>
            <w:tcBorders>
              <w:bottom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9F22F5" w:rsidRPr="00B54A70" w:rsidRDefault="00347404" w:rsidP="00883CC9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Adaptions/ Inclusions needed?</w:t>
            </w:r>
          </w:p>
        </w:tc>
        <w:tc>
          <w:tcPr>
            <w:tcW w:w="14055" w:type="dxa"/>
            <w:shd w:val="clear" w:color="auto" w:fill="auto"/>
            <w:vAlign w:val="center"/>
          </w:tcPr>
          <w:p w:rsidR="009F22F5" w:rsidRPr="00E557E9" w:rsidRDefault="009F22F5" w:rsidP="00883CC9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</w:tr>
    </w:tbl>
    <w:p w:rsidR="009F22F5" w:rsidRDefault="009F22F5" w:rsidP="009F22F5">
      <w:pPr>
        <w:spacing w:after="0" w:line="240" w:lineRule="auto"/>
        <w:rPr>
          <w:rFonts w:cs="Arial"/>
          <w:sz w:val="22"/>
        </w:rPr>
      </w:pPr>
    </w:p>
    <w:p w:rsidR="009F22F5" w:rsidRDefault="009F22F5" w:rsidP="009F22F5">
      <w:pPr>
        <w:spacing w:after="0" w:line="240" w:lineRule="auto"/>
        <w:rPr>
          <w:rFonts w:cs="Arial"/>
          <w:sz w:val="22"/>
        </w:rPr>
      </w:pPr>
    </w:p>
    <w:p w:rsidR="009F22F5" w:rsidRDefault="009F22F5" w:rsidP="00652885">
      <w:pPr>
        <w:spacing w:after="0" w:line="240" w:lineRule="auto"/>
        <w:rPr>
          <w:rFonts w:cs="Arial"/>
          <w:sz w:val="22"/>
        </w:rPr>
      </w:pPr>
    </w:p>
    <w:p w:rsidR="00DB399A" w:rsidRDefault="00DB399A" w:rsidP="00652885">
      <w:pPr>
        <w:spacing w:after="0" w:line="240" w:lineRule="auto"/>
        <w:rPr>
          <w:rFonts w:cs="Arial"/>
          <w:sz w:val="22"/>
        </w:rPr>
      </w:pPr>
    </w:p>
    <w:p w:rsidR="00DB399A" w:rsidRDefault="00DB399A" w:rsidP="00652885">
      <w:pPr>
        <w:spacing w:after="0" w:line="240" w:lineRule="auto"/>
        <w:rPr>
          <w:rFonts w:cs="Arial"/>
          <w:sz w:val="22"/>
        </w:rPr>
      </w:pPr>
    </w:p>
    <w:p w:rsidR="00DB399A" w:rsidRDefault="00DB399A" w:rsidP="00652885">
      <w:pPr>
        <w:spacing w:after="0" w:line="240" w:lineRule="auto"/>
        <w:rPr>
          <w:rFonts w:cs="Arial"/>
          <w:sz w:val="22"/>
        </w:rPr>
      </w:pPr>
    </w:p>
    <w:p w:rsidR="00DB399A" w:rsidRDefault="00DB399A" w:rsidP="00652885">
      <w:pPr>
        <w:spacing w:after="0" w:line="240" w:lineRule="auto"/>
        <w:rPr>
          <w:rFonts w:cs="Arial"/>
          <w:sz w:val="22"/>
        </w:rPr>
      </w:pPr>
    </w:p>
    <w:p w:rsidR="00DB399A" w:rsidRDefault="00DB399A" w:rsidP="00652885">
      <w:pPr>
        <w:spacing w:after="0" w:line="240" w:lineRule="auto"/>
        <w:rPr>
          <w:rFonts w:cs="Arial"/>
          <w:sz w:val="22"/>
        </w:rPr>
      </w:pPr>
    </w:p>
    <w:p w:rsidR="00DB399A" w:rsidRDefault="00DB399A" w:rsidP="00652885">
      <w:pPr>
        <w:spacing w:after="0" w:line="240" w:lineRule="auto"/>
        <w:rPr>
          <w:rFonts w:cs="Arial"/>
          <w:sz w:val="22"/>
        </w:rPr>
      </w:pPr>
    </w:p>
    <w:p w:rsidR="00DB399A" w:rsidRDefault="00DB399A" w:rsidP="00652885">
      <w:pPr>
        <w:spacing w:after="0" w:line="240" w:lineRule="auto"/>
        <w:rPr>
          <w:rFonts w:cs="Arial"/>
          <w:sz w:val="22"/>
        </w:rPr>
      </w:pPr>
    </w:p>
    <w:p w:rsidR="00DB399A" w:rsidRDefault="00DB399A" w:rsidP="00652885">
      <w:pPr>
        <w:spacing w:after="0" w:line="240" w:lineRule="auto"/>
        <w:rPr>
          <w:rFonts w:cs="Arial"/>
          <w:sz w:val="22"/>
        </w:rPr>
      </w:pPr>
    </w:p>
    <w:p w:rsidR="00DB399A" w:rsidRDefault="00DB399A" w:rsidP="00652885">
      <w:pPr>
        <w:spacing w:after="0" w:line="240" w:lineRule="auto"/>
        <w:rPr>
          <w:rFonts w:cs="Arial"/>
          <w:sz w:val="22"/>
        </w:rPr>
      </w:pPr>
    </w:p>
    <w:p w:rsidR="00DB399A" w:rsidRDefault="00DB399A" w:rsidP="00652885">
      <w:pPr>
        <w:spacing w:after="0" w:line="240" w:lineRule="auto"/>
        <w:rPr>
          <w:rFonts w:cs="Arial"/>
          <w:sz w:val="22"/>
        </w:rPr>
      </w:pPr>
    </w:p>
    <w:p w:rsidR="00DB399A" w:rsidRDefault="00DB399A" w:rsidP="00652885">
      <w:pPr>
        <w:spacing w:after="0" w:line="240" w:lineRule="auto"/>
        <w:rPr>
          <w:rFonts w:cs="Arial"/>
          <w:sz w:val="22"/>
        </w:rPr>
      </w:pPr>
    </w:p>
    <w:p w:rsidR="00DB399A" w:rsidRDefault="00DB399A" w:rsidP="00652885">
      <w:pPr>
        <w:spacing w:after="0" w:line="240" w:lineRule="auto"/>
        <w:rPr>
          <w:rFonts w:cs="Arial"/>
          <w:sz w:val="22"/>
        </w:rPr>
      </w:pPr>
    </w:p>
    <w:p w:rsidR="00DB399A" w:rsidRDefault="00DB399A" w:rsidP="00652885">
      <w:pPr>
        <w:spacing w:after="0" w:line="240" w:lineRule="auto"/>
        <w:rPr>
          <w:rFonts w:cs="Arial"/>
          <w:sz w:val="22"/>
        </w:rPr>
      </w:pPr>
    </w:p>
    <w:p w:rsidR="00DB399A" w:rsidRDefault="00DB399A" w:rsidP="00652885">
      <w:pPr>
        <w:spacing w:after="0" w:line="240" w:lineRule="auto"/>
        <w:rPr>
          <w:rFonts w:cs="Arial"/>
          <w:sz w:val="22"/>
        </w:rPr>
      </w:pPr>
    </w:p>
    <w:p w:rsidR="00B76F19" w:rsidRDefault="00B76F19" w:rsidP="00652885">
      <w:pPr>
        <w:spacing w:after="0" w:line="240" w:lineRule="auto"/>
        <w:rPr>
          <w:rFonts w:cs="Arial"/>
          <w:sz w:val="22"/>
        </w:rPr>
      </w:pPr>
    </w:p>
    <w:p w:rsidR="00C54ABC" w:rsidRDefault="00C54ABC" w:rsidP="00652885">
      <w:pPr>
        <w:spacing w:after="0" w:line="240" w:lineRule="auto"/>
        <w:rPr>
          <w:rFonts w:cs="Arial"/>
          <w:sz w:val="22"/>
        </w:rPr>
      </w:pPr>
    </w:p>
    <w:p w:rsidR="00C54ABC" w:rsidRDefault="00C54ABC" w:rsidP="00652885">
      <w:pPr>
        <w:spacing w:after="0" w:line="240" w:lineRule="auto"/>
        <w:rPr>
          <w:rFonts w:cs="Arial"/>
          <w:sz w:val="22"/>
        </w:rPr>
      </w:pPr>
    </w:p>
    <w:tbl>
      <w:tblPr>
        <w:tblW w:w="16160" w:type="dxa"/>
        <w:tblInd w:w="-28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4316"/>
      </w:tblGrid>
      <w:tr w:rsidR="00254050" w:rsidRPr="00E557E9" w:rsidTr="00883CC9">
        <w:tc>
          <w:tcPr>
            <w:tcW w:w="1844" w:type="dxa"/>
            <w:tcBorders>
              <w:bottom w:val="single" w:sz="4" w:space="0" w:color="808080"/>
            </w:tcBorders>
            <w:shd w:val="clear" w:color="auto" w:fill="BFBFBF" w:themeFill="background1" w:themeFillShade="BF"/>
          </w:tcPr>
          <w:p w:rsidR="00254050" w:rsidRPr="00E557E9" w:rsidRDefault="00254050" w:rsidP="00883CC9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Key Priority 3</w:t>
            </w:r>
          </w:p>
        </w:tc>
        <w:tc>
          <w:tcPr>
            <w:tcW w:w="14316" w:type="dxa"/>
            <w:tcBorders>
              <w:bottom w:val="single" w:sz="4" w:space="0" w:color="808080"/>
            </w:tcBorders>
            <w:shd w:val="clear" w:color="auto" w:fill="BFBFBF" w:themeFill="background1" w:themeFillShade="BF"/>
            <w:vAlign w:val="center"/>
          </w:tcPr>
          <w:p w:rsidR="00254050" w:rsidRPr="00670D3C" w:rsidRDefault="00254050" w:rsidP="00883CC9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To improve the provision of Collective Worship</w:t>
            </w:r>
          </w:p>
        </w:tc>
      </w:tr>
      <w:tr w:rsidR="00254050" w:rsidRPr="00E557E9" w:rsidTr="00883CC9">
        <w:tc>
          <w:tcPr>
            <w:tcW w:w="1844" w:type="dxa"/>
            <w:tcBorders>
              <w:left w:val="nil"/>
              <w:bottom w:val="single" w:sz="4" w:space="0" w:color="808080"/>
              <w:right w:val="nil"/>
            </w:tcBorders>
          </w:tcPr>
          <w:p w:rsidR="00254050" w:rsidRPr="00E557E9" w:rsidRDefault="00254050" w:rsidP="00883CC9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2"/>
              </w:rPr>
            </w:pPr>
          </w:p>
        </w:tc>
        <w:tc>
          <w:tcPr>
            <w:tcW w:w="14316" w:type="dxa"/>
            <w:tcBorders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254050" w:rsidRPr="00E557E9" w:rsidRDefault="00254050" w:rsidP="00883CC9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2"/>
              </w:rPr>
            </w:pPr>
          </w:p>
        </w:tc>
      </w:tr>
      <w:tr w:rsidR="00254050" w:rsidRPr="00E557E9" w:rsidTr="00883CC9">
        <w:trPr>
          <w:trHeight w:hRule="exact" w:val="567"/>
        </w:trPr>
        <w:tc>
          <w:tcPr>
            <w:tcW w:w="1844" w:type="dxa"/>
            <w:tcBorders>
              <w:bottom w:val="single" w:sz="4" w:space="0" w:color="808080"/>
            </w:tcBorders>
            <w:shd w:val="clear" w:color="auto" w:fill="BFBFBF" w:themeFill="background1" w:themeFillShade="BF"/>
          </w:tcPr>
          <w:p w:rsidR="00254050" w:rsidRPr="00E557E9" w:rsidRDefault="00254050" w:rsidP="00883CC9">
            <w:pPr>
              <w:spacing w:after="0" w:line="240" w:lineRule="auto"/>
              <w:rPr>
                <w:rFonts w:cs="Arial"/>
                <w:b/>
                <w:color w:val="FFFFFF" w:themeColor="background1"/>
                <w:sz w:val="22"/>
              </w:rPr>
            </w:pPr>
          </w:p>
        </w:tc>
        <w:tc>
          <w:tcPr>
            <w:tcW w:w="14316" w:type="dxa"/>
            <w:tcBorders>
              <w:bottom w:val="single" w:sz="4" w:space="0" w:color="808080"/>
            </w:tcBorders>
            <w:shd w:val="clear" w:color="auto" w:fill="BFBFBF" w:themeFill="background1" w:themeFillShade="BF"/>
            <w:vAlign w:val="center"/>
          </w:tcPr>
          <w:p w:rsidR="00254050" w:rsidRPr="00E557E9" w:rsidRDefault="00254050" w:rsidP="00883CC9">
            <w:pPr>
              <w:spacing w:after="0" w:line="240" w:lineRule="auto"/>
              <w:rPr>
                <w:rFonts w:cs="Arial"/>
                <w:b/>
                <w:color w:val="FF0000"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 xml:space="preserve">Relevant columns should be RAG rated at the end of each term to indicate </w:t>
            </w:r>
            <w:r w:rsidRPr="00670D3C">
              <w:rPr>
                <w:rFonts w:cs="Arial"/>
                <w:b/>
                <w:color w:val="00B050"/>
                <w:sz w:val="22"/>
              </w:rPr>
              <w:t>what has been achieved</w:t>
            </w:r>
            <w:r w:rsidRPr="00E557E9">
              <w:rPr>
                <w:rFonts w:cs="Arial"/>
                <w:b/>
                <w:color w:val="92D050"/>
                <w:sz w:val="22"/>
              </w:rPr>
              <w:t xml:space="preserve">, </w:t>
            </w:r>
            <w:r w:rsidRPr="00E557E9">
              <w:rPr>
                <w:rFonts w:cs="Arial"/>
                <w:b/>
                <w:color w:val="FFC000"/>
                <w:sz w:val="22"/>
              </w:rPr>
              <w:t xml:space="preserve">what has been started but not yet embedded </w:t>
            </w:r>
            <w:r w:rsidRPr="00E557E9">
              <w:rPr>
                <w:rFonts w:cs="Arial"/>
                <w:b/>
                <w:color w:val="FF0000"/>
                <w:sz w:val="22"/>
              </w:rPr>
              <w:t>and what has not yet been achieved.</w:t>
            </w:r>
          </w:p>
          <w:p w:rsidR="00254050" w:rsidRPr="00E557E9" w:rsidRDefault="00254050" w:rsidP="00883CC9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2"/>
              </w:rPr>
            </w:pPr>
          </w:p>
        </w:tc>
      </w:tr>
      <w:tr w:rsidR="00254050" w:rsidRPr="00E557E9" w:rsidTr="00883CC9">
        <w:trPr>
          <w:trHeight w:hRule="exact" w:val="113"/>
        </w:trPr>
        <w:tc>
          <w:tcPr>
            <w:tcW w:w="1844" w:type="dxa"/>
            <w:shd w:val="clear" w:color="auto" w:fill="FFFFFF" w:themeFill="background1"/>
          </w:tcPr>
          <w:p w:rsidR="00254050" w:rsidRPr="00E557E9" w:rsidRDefault="00254050" w:rsidP="00883CC9">
            <w:pPr>
              <w:spacing w:after="0" w:line="240" w:lineRule="auto"/>
              <w:rPr>
                <w:rFonts w:cs="Arial"/>
                <w:b/>
                <w:color w:val="FFFFFF" w:themeColor="background1"/>
                <w:sz w:val="22"/>
              </w:rPr>
            </w:pPr>
          </w:p>
        </w:tc>
        <w:tc>
          <w:tcPr>
            <w:tcW w:w="14316" w:type="dxa"/>
            <w:shd w:val="clear" w:color="auto" w:fill="FFFFFF" w:themeFill="background1"/>
          </w:tcPr>
          <w:p w:rsidR="00254050" w:rsidRPr="00E557E9" w:rsidRDefault="00254050" w:rsidP="00883CC9">
            <w:pPr>
              <w:spacing w:after="0" w:line="240" w:lineRule="auto"/>
              <w:rPr>
                <w:rFonts w:cs="Arial"/>
                <w:b/>
                <w:color w:val="FFFFFF" w:themeColor="background1"/>
                <w:sz w:val="22"/>
              </w:rPr>
            </w:pPr>
          </w:p>
        </w:tc>
      </w:tr>
      <w:tr w:rsidR="00254050" w:rsidRPr="00E557E9" w:rsidTr="00883CC9">
        <w:tc>
          <w:tcPr>
            <w:tcW w:w="1844" w:type="dxa"/>
            <w:shd w:val="clear" w:color="auto" w:fill="BFBFBF" w:themeFill="background1" w:themeFillShade="BF"/>
          </w:tcPr>
          <w:p w:rsidR="00254050" w:rsidRPr="00670D3C" w:rsidRDefault="00254050" w:rsidP="00883CC9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Measures of success.</w:t>
            </w:r>
          </w:p>
        </w:tc>
        <w:tc>
          <w:tcPr>
            <w:tcW w:w="14316" w:type="dxa"/>
            <w:shd w:val="clear" w:color="auto" w:fill="FFFFFF" w:themeFill="background1"/>
          </w:tcPr>
          <w:p w:rsidR="00254050" w:rsidRDefault="00254050" w:rsidP="0025405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</w:t>
            </w:r>
            <w:r w:rsidR="00C54ABC">
              <w:rPr>
                <w:rFonts w:cs="Arial"/>
                <w:sz w:val="22"/>
              </w:rPr>
              <w:t>Good quality support and guidance is available to support schools in fulfilling their statutory duties with regards to the provision of Collective Worship.</w:t>
            </w:r>
          </w:p>
          <w:p w:rsidR="00281A17" w:rsidRPr="00E557E9" w:rsidRDefault="00281A17" w:rsidP="0025405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The SACRE has a clear procedure established to ensure an efficient response</w:t>
            </w:r>
            <w:r w:rsidR="00BF24BC">
              <w:rPr>
                <w:rFonts w:cs="Arial"/>
                <w:sz w:val="22"/>
              </w:rPr>
              <w:t xml:space="preserve"> to requests for disapplication.</w:t>
            </w:r>
          </w:p>
          <w:p w:rsidR="00254050" w:rsidRPr="00E557E9" w:rsidRDefault="00254050" w:rsidP="00281A17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</w:p>
        </w:tc>
      </w:tr>
      <w:tr w:rsidR="00254050" w:rsidRPr="00E557E9" w:rsidTr="00883CC9">
        <w:tc>
          <w:tcPr>
            <w:tcW w:w="1844" w:type="dxa"/>
            <w:tcBorders>
              <w:bottom w:val="single" w:sz="4" w:space="0" w:color="808080"/>
            </w:tcBorders>
            <w:shd w:val="clear" w:color="auto" w:fill="BFBFBF" w:themeFill="background1" w:themeFillShade="BF"/>
          </w:tcPr>
          <w:p w:rsidR="00254050" w:rsidRPr="00670D3C" w:rsidRDefault="00254050" w:rsidP="00883CC9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>Success evaluated by:</w:t>
            </w:r>
          </w:p>
        </w:tc>
        <w:tc>
          <w:tcPr>
            <w:tcW w:w="14316" w:type="dxa"/>
            <w:tcBorders>
              <w:bottom w:val="single" w:sz="4" w:space="0" w:color="808080"/>
            </w:tcBorders>
            <w:shd w:val="clear" w:color="auto" w:fill="FFFFFF" w:themeFill="background1"/>
          </w:tcPr>
          <w:p w:rsidR="002D7E90" w:rsidRDefault="002D7E90" w:rsidP="002D7E90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An annual report and monitoring report is shared with all Lancashire schools and published on the NASACRE site annually.</w:t>
            </w:r>
          </w:p>
          <w:p w:rsidR="00254050" w:rsidRPr="00E557E9" w:rsidRDefault="002D7E90" w:rsidP="002D7E90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sz w:val="22"/>
              </w:rPr>
              <w:t>The impact of the action plan is evaluated once/ term by the full SACRE.</w:t>
            </w:r>
          </w:p>
        </w:tc>
      </w:tr>
    </w:tbl>
    <w:p w:rsidR="00254050" w:rsidRPr="00E557E9" w:rsidRDefault="00254050" w:rsidP="00254050">
      <w:pPr>
        <w:spacing w:after="0" w:line="240" w:lineRule="auto"/>
        <w:rPr>
          <w:rFonts w:cs="Arial"/>
          <w:sz w:val="22"/>
        </w:rPr>
      </w:pPr>
    </w:p>
    <w:p w:rsidR="00254050" w:rsidRPr="00E557E9" w:rsidRDefault="00254050" w:rsidP="00254050">
      <w:pPr>
        <w:spacing w:after="0" w:line="240" w:lineRule="auto"/>
        <w:rPr>
          <w:rFonts w:cs="Arial"/>
          <w:sz w:val="22"/>
        </w:rPr>
      </w:pPr>
    </w:p>
    <w:tbl>
      <w:tblPr>
        <w:tblW w:w="16160" w:type="dxa"/>
        <w:tblInd w:w="-2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5386"/>
        <w:gridCol w:w="1276"/>
        <w:gridCol w:w="1134"/>
        <w:gridCol w:w="3685"/>
        <w:gridCol w:w="2835"/>
      </w:tblGrid>
      <w:tr w:rsidR="00A4430D" w:rsidRPr="00E557E9" w:rsidTr="002F6C11">
        <w:trPr>
          <w:trHeight w:val="694"/>
          <w:tblHeader/>
        </w:trPr>
        <w:tc>
          <w:tcPr>
            <w:tcW w:w="1844" w:type="dxa"/>
            <w:tcBorders>
              <w:bottom w:val="single" w:sz="4" w:space="0" w:color="80808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4430D" w:rsidRPr="00670D3C" w:rsidRDefault="00A4430D" w:rsidP="002F6C1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>Objectives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4430D" w:rsidRPr="00670D3C" w:rsidRDefault="00A4430D" w:rsidP="002F6C1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>Action / tasks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4430D" w:rsidRPr="00670D3C" w:rsidRDefault="00A4430D" w:rsidP="002F6C1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 xml:space="preserve">Start date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4430D" w:rsidRPr="00670D3C" w:rsidRDefault="00A4430D" w:rsidP="002F6C1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>Lead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BFBFBF" w:themeFill="background1" w:themeFillShade="BF"/>
          </w:tcPr>
          <w:p w:rsidR="00A4430D" w:rsidRPr="00670D3C" w:rsidRDefault="00A4430D" w:rsidP="002F6C1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A4430D" w:rsidRPr="00670D3C" w:rsidRDefault="00A4430D" w:rsidP="002F6C11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>Monitoring/ Quality assurance</w:t>
            </w:r>
          </w:p>
          <w:p w:rsidR="00A4430D" w:rsidRPr="00670D3C" w:rsidRDefault="00A4430D" w:rsidP="002F6C1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4430D" w:rsidRPr="00670D3C" w:rsidRDefault="00A4430D" w:rsidP="002F6C1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>Milestone/Success criteria</w:t>
            </w:r>
          </w:p>
        </w:tc>
      </w:tr>
      <w:tr w:rsidR="00A4430D" w:rsidRPr="00E557E9" w:rsidTr="002F6C11">
        <w:trPr>
          <w:trHeight w:val="2367"/>
        </w:trPr>
        <w:tc>
          <w:tcPr>
            <w:tcW w:w="1844" w:type="dxa"/>
            <w:shd w:val="clear" w:color="auto" w:fill="auto"/>
          </w:tcPr>
          <w:p w:rsidR="00A4430D" w:rsidRDefault="00A4430D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3.1</w:t>
            </w:r>
          </w:p>
          <w:p w:rsidR="00C54ABC" w:rsidRDefault="00C54ABC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Good quality support and guidance is available to support schools in fulfilling their statutory duties with regards to the provision of Collective Worship.</w:t>
            </w:r>
          </w:p>
          <w:p w:rsidR="00A4430D" w:rsidRPr="00E557E9" w:rsidRDefault="00A4430D" w:rsidP="002F6C11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  <w:shd w:val="clear" w:color="auto" w:fill="auto"/>
          </w:tcPr>
          <w:p w:rsidR="00A4430D" w:rsidRDefault="0031705C" w:rsidP="00C54AB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</w:t>
            </w:r>
            <w:r w:rsidR="00C54ABC">
              <w:rPr>
                <w:rFonts w:cs="Arial"/>
                <w:sz w:val="22"/>
              </w:rPr>
              <w:t xml:space="preserve">Evaluate the current </w:t>
            </w:r>
            <w:r w:rsidR="00313607">
              <w:rPr>
                <w:rFonts w:cs="Arial"/>
                <w:sz w:val="22"/>
              </w:rPr>
              <w:t>'</w:t>
            </w:r>
            <w:r w:rsidR="00C54ABC" w:rsidRPr="00313607">
              <w:rPr>
                <w:rFonts w:cs="Arial"/>
                <w:i/>
                <w:sz w:val="22"/>
              </w:rPr>
              <w:t>Mirrors and Doors</w:t>
            </w:r>
            <w:r w:rsidR="00313607">
              <w:rPr>
                <w:rFonts w:cs="Arial"/>
                <w:i/>
                <w:sz w:val="22"/>
              </w:rPr>
              <w:t>'</w:t>
            </w:r>
            <w:r w:rsidR="00C54ABC">
              <w:rPr>
                <w:rFonts w:cs="Arial"/>
                <w:sz w:val="22"/>
              </w:rPr>
              <w:t xml:space="preserve"> materials.</w:t>
            </w:r>
          </w:p>
          <w:p w:rsidR="00C54ABC" w:rsidRDefault="00C54ABC" w:rsidP="00C54AB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Survey RE subject leaders and Leadership teams – what advice is needed? Are existing materials fit for purpose?</w:t>
            </w:r>
          </w:p>
          <w:p w:rsidR="00C54ABC" w:rsidRDefault="00C54ABC" w:rsidP="00C54AB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Clarify statutory duties for Collective Worship.</w:t>
            </w:r>
          </w:p>
          <w:p w:rsidR="00C54ABC" w:rsidRDefault="00C54ABC" w:rsidP="00C54AB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Review national guidance and that provided by other SACREs. </w:t>
            </w:r>
          </w:p>
          <w:p w:rsidR="00C54ABC" w:rsidRDefault="00C54ABC" w:rsidP="00C54AB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Amend the existing materials and signpost to useful websites for collective worship ideas.</w:t>
            </w:r>
          </w:p>
          <w:p w:rsidR="00C54ABC" w:rsidRPr="004C7CF8" w:rsidRDefault="00C54ABC" w:rsidP="00C54AB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Provide advice for schools that feed communities that are not broadly Christian in nature.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D7D" w:rsidRPr="00E557E9" w:rsidRDefault="00C54ABC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July 2019 – completed by July 2020.</w:t>
            </w:r>
            <w:r w:rsidR="00C71D7D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30D" w:rsidRPr="00E557E9" w:rsidRDefault="00A4430D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AL</w:t>
            </w:r>
            <w:r w:rsidR="00C54ABC">
              <w:rPr>
                <w:rFonts w:cs="Arial"/>
                <w:sz w:val="22"/>
              </w:rPr>
              <w:t xml:space="preserve">, QSS and </w:t>
            </w:r>
            <w:proofErr w:type="spellStart"/>
            <w:r w:rsidR="00C54ABC">
              <w:rPr>
                <w:rFonts w:cs="Arial"/>
                <w:sz w:val="22"/>
              </w:rPr>
              <w:t>RECs.</w:t>
            </w:r>
            <w:proofErr w:type="spellEnd"/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31705C" w:rsidRPr="004C7CF8" w:rsidRDefault="00313607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New CW materials and resources are shared and ratified by the full SACRE.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313607" w:rsidRDefault="00313607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Lancashire schools are fulfilling their statutory responsibilities for the provision of collective worship.</w:t>
            </w:r>
          </w:p>
          <w:p w:rsidR="00313607" w:rsidRDefault="00313607" w:rsidP="002F6C11">
            <w:pPr>
              <w:spacing w:after="0" w:line="240" w:lineRule="auto"/>
              <w:rPr>
                <w:rFonts w:cs="Arial"/>
                <w:sz w:val="22"/>
              </w:rPr>
            </w:pPr>
          </w:p>
          <w:p w:rsidR="00313607" w:rsidRPr="00E557E9" w:rsidRDefault="00313607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Schools are provided with good quality advice and guidance via the website.</w:t>
            </w:r>
          </w:p>
        </w:tc>
      </w:tr>
      <w:tr w:rsidR="00A4430D" w:rsidRPr="00E557E9" w:rsidTr="002F6C11">
        <w:trPr>
          <w:trHeight w:val="1702"/>
        </w:trPr>
        <w:tc>
          <w:tcPr>
            <w:tcW w:w="1844" w:type="dxa"/>
            <w:shd w:val="clear" w:color="auto" w:fill="auto"/>
          </w:tcPr>
          <w:p w:rsidR="00A4430D" w:rsidRDefault="00A4430D" w:rsidP="00A4430D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3.2</w:t>
            </w:r>
          </w:p>
          <w:p w:rsidR="00A4430D" w:rsidRPr="00E557E9" w:rsidRDefault="00A4430D" w:rsidP="00A4430D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The SACRE has a clear procedure established to ensure an efficient response</w:t>
            </w:r>
            <w:r w:rsidR="0029792C">
              <w:rPr>
                <w:rFonts w:cs="Arial"/>
                <w:sz w:val="22"/>
              </w:rPr>
              <w:t xml:space="preserve"> to requests for disapplication.</w:t>
            </w:r>
          </w:p>
          <w:p w:rsidR="00A4430D" w:rsidRPr="00E557E9" w:rsidRDefault="00A4430D" w:rsidP="002F6C11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  <w:shd w:val="clear" w:color="auto" w:fill="auto"/>
          </w:tcPr>
          <w:p w:rsidR="00A4430D" w:rsidRPr="00C54ABC" w:rsidRDefault="00ED50A5" w:rsidP="00C54AB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 w:rsidRPr="00C54ABC">
              <w:rPr>
                <w:rFonts w:cs="Arial"/>
                <w:sz w:val="22"/>
              </w:rPr>
              <w:t xml:space="preserve">QSS members to agree a protocol for dealing with </w:t>
            </w:r>
            <w:r w:rsidR="0029792C" w:rsidRPr="00C54ABC">
              <w:rPr>
                <w:rFonts w:cs="Arial"/>
                <w:sz w:val="22"/>
              </w:rPr>
              <w:t>any requests for disapplication and the granting of a determination.</w:t>
            </w:r>
            <w:r w:rsidRPr="00C54ABC">
              <w:rPr>
                <w:rFonts w:cs="Arial"/>
                <w:sz w:val="22"/>
              </w:rPr>
              <w:t xml:space="preserve"> Advice tak</w:t>
            </w:r>
            <w:r w:rsidR="00C71D7D" w:rsidRPr="00C54ABC">
              <w:rPr>
                <w:rFonts w:cs="Arial"/>
                <w:sz w:val="22"/>
              </w:rPr>
              <w:t>en from Democratic S</w:t>
            </w:r>
            <w:r w:rsidR="0031705C" w:rsidRPr="00C54ABC">
              <w:rPr>
                <w:rFonts w:cs="Arial"/>
                <w:sz w:val="22"/>
              </w:rPr>
              <w:t>ervices /</w:t>
            </w:r>
            <w:r w:rsidRPr="00C54ABC">
              <w:rPr>
                <w:rFonts w:cs="Arial"/>
                <w:sz w:val="22"/>
              </w:rPr>
              <w:t>n</w:t>
            </w:r>
            <w:r w:rsidR="00C71D7D" w:rsidRPr="00C54ABC">
              <w:rPr>
                <w:rFonts w:cs="Arial"/>
                <w:sz w:val="22"/>
              </w:rPr>
              <w:t>ational guidance and ratified by</w:t>
            </w:r>
            <w:r w:rsidRPr="00C54ABC">
              <w:rPr>
                <w:rFonts w:cs="Arial"/>
                <w:sz w:val="22"/>
              </w:rPr>
              <w:t xml:space="preserve"> the full SACRE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30D" w:rsidRPr="00E557E9" w:rsidRDefault="00C54ABC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Dec 2018</w:t>
            </w:r>
            <w:r w:rsidR="00ED50A5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30D" w:rsidRPr="00E557E9" w:rsidRDefault="00ED50A5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PM 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A4430D" w:rsidRPr="002B6F0F" w:rsidRDefault="0031705C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Chair to report protocol to full SACRE 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A4430D" w:rsidRPr="00E557E9" w:rsidRDefault="0031705C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Clear protocols are followed if a HT requests disapplication.</w:t>
            </w:r>
          </w:p>
        </w:tc>
      </w:tr>
    </w:tbl>
    <w:p w:rsidR="00254050" w:rsidRPr="00E557E9" w:rsidRDefault="00254050" w:rsidP="00254050">
      <w:pPr>
        <w:spacing w:after="0" w:line="240" w:lineRule="auto"/>
        <w:rPr>
          <w:rFonts w:cs="Arial"/>
          <w:sz w:val="22"/>
        </w:rPr>
      </w:pPr>
    </w:p>
    <w:tbl>
      <w:tblPr>
        <w:tblW w:w="16160" w:type="dxa"/>
        <w:tblInd w:w="-2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105"/>
        <w:gridCol w:w="14055"/>
      </w:tblGrid>
      <w:tr w:rsidR="00254050" w:rsidRPr="00E557E9" w:rsidTr="007E7BBF">
        <w:trPr>
          <w:trHeight w:val="1064"/>
        </w:trPr>
        <w:tc>
          <w:tcPr>
            <w:tcW w:w="2105" w:type="dxa"/>
            <w:shd w:val="clear" w:color="auto" w:fill="D9D9D9" w:themeFill="background1" w:themeFillShade="D9"/>
            <w:vAlign w:val="center"/>
          </w:tcPr>
          <w:p w:rsidR="00254050" w:rsidRPr="00A4430D" w:rsidRDefault="00A4430D" w:rsidP="00883CC9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Evaluation </w:t>
            </w:r>
          </w:p>
        </w:tc>
        <w:tc>
          <w:tcPr>
            <w:tcW w:w="14055" w:type="dxa"/>
            <w:shd w:val="clear" w:color="auto" w:fill="auto"/>
          </w:tcPr>
          <w:p w:rsidR="00347404" w:rsidRPr="00347404" w:rsidRDefault="00347404" w:rsidP="00313607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</w:p>
        </w:tc>
      </w:tr>
      <w:tr w:rsidR="00254050" w:rsidRPr="00E557E9" w:rsidTr="00347404">
        <w:trPr>
          <w:trHeight w:val="1064"/>
        </w:trPr>
        <w:tc>
          <w:tcPr>
            <w:tcW w:w="2105" w:type="dxa"/>
            <w:shd w:val="clear" w:color="auto" w:fill="D9D9D9" w:themeFill="background1" w:themeFillShade="D9"/>
            <w:vAlign w:val="center"/>
          </w:tcPr>
          <w:p w:rsidR="00254050" w:rsidRPr="00A4430D" w:rsidRDefault="00A4430D" w:rsidP="00883CC9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Next Steps </w:t>
            </w:r>
          </w:p>
        </w:tc>
        <w:tc>
          <w:tcPr>
            <w:tcW w:w="14055" w:type="dxa"/>
            <w:shd w:val="clear" w:color="auto" w:fill="auto"/>
          </w:tcPr>
          <w:p w:rsidR="00347404" w:rsidRDefault="00347404" w:rsidP="00347404">
            <w:pPr>
              <w:spacing w:after="0" w:line="240" w:lineRule="auto"/>
              <w:rPr>
                <w:rFonts w:cs="Arial"/>
                <w:sz w:val="22"/>
              </w:rPr>
            </w:pPr>
          </w:p>
          <w:p w:rsidR="00347404" w:rsidRPr="00347404" w:rsidRDefault="00347404" w:rsidP="00883CC9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</w:t>
            </w:r>
          </w:p>
        </w:tc>
      </w:tr>
      <w:tr w:rsidR="00254050" w:rsidRPr="00E557E9" w:rsidTr="00A4430D">
        <w:trPr>
          <w:trHeight w:val="1064"/>
        </w:trPr>
        <w:tc>
          <w:tcPr>
            <w:tcW w:w="2105" w:type="dxa"/>
            <w:tcBorders>
              <w:bottom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254050" w:rsidRPr="00A4430D" w:rsidRDefault="00347404" w:rsidP="00883CC9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Adaptions/ Inclusions?</w:t>
            </w:r>
          </w:p>
        </w:tc>
        <w:tc>
          <w:tcPr>
            <w:tcW w:w="14055" w:type="dxa"/>
            <w:shd w:val="clear" w:color="auto" w:fill="auto"/>
            <w:vAlign w:val="center"/>
          </w:tcPr>
          <w:p w:rsidR="00254050" w:rsidRPr="00E557E9" w:rsidRDefault="00254050" w:rsidP="00883CC9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</w:tr>
    </w:tbl>
    <w:p w:rsidR="00254050" w:rsidRDefault="00254050" w:rsidP="00254050">
      <w:pPr>
        <w:spacing w:after="0" w:line="240" w:lineRule="auto"/>
        <w:rPr>
          <w:rFonts w:cs="Arial"/>
          <w:sz w:val="22"/>
        </w:rPr>
      </w:pPr>
    </w:p>
    <w:p w:rsidR="00DB399A" w:rsidRDefault="00DB399A" w:rsidP="00254050">
      <w:pPr>
        <w:spacing w:after="0" w:line="240" w:lineRule="auto"/>
        <w:rPr>
          <w:rFonts w:cs="Arial"/>
          <w:sz w:val="22"/>
        </w:rPr>
      </w:pPr>
    </w:p>
    <w:p w:rsidR="00DB399A" w:rsidRDefault="00DB399A" w:rsidP="00254050">
      <w:pPr>
        <w:spacing w:after="0" w:line="240" w:lineRule="auto"/>
        <w:rPr>
          <w:rFonts w:cs="Arial"/>
          <w:sz w:val="22"/>
        </w:rPr>
      </w:pPr>
    </w:p>
    <w:p w:rsidR="00DB399A" w:rsidRDefault="00DB399A" w:rsidP="00254050">
      <w:pPr>
        <w:spacing w:after="0" w:line="240" w:lineRule="auto"/>
        <w:rPr>
          <w:rFonts w:cs="Arial"/>
          <w:sz w:val="22"/>
        </w:rPr>
      </w:pPr>
    </w:p>
    <w:p w:rsidR="00DB399A" w:rsidRDefault="00DB399A" w:rsidP="00254050">
      <w:pPr>
        <w:spacing w:after="0" w:line="240" w:lineRule="auto"/>
        <w:rPr>
          <w:rFonts w:cs="Arial"/>
          <w:sz w:val="22"/>
        </w:rPr>
      </w:pPr>
    </w:p>
    <w:p w:rsidR="00DB399A" w:rsidRDefault="00DB399A" w:rsidP="00254050">
      <w:pPr>
        <w:spacing w:after="0" w:line="240" w:lineRule="auto"/>
        <w:rPr>
          <w:rFonts w:cs="Arial"/>
          <w:sz w:val="22"/>
        </w:rPr>
      </w:pPr>
    </w:p>
    <w:p w:rsidR="00DB399A" w:rsidRDefault="00DB399A" w:rsidP="00254050">
      <w:pPr>
        <w:spacing w:after="0" w:line="240" w:lineRule="auto"/>
        <w:rPr>
          <w:rFonts w:cs="Arial"/>
          <w:sz w:val="22"/>
        </w:rPr>
      </w:pPr>
    </w:p>
    <w:p w:rsidR="00DB399A" w:rsidRDefault="00DB399A" w:rsidP="00254050">
      <w:pPr>
        <w:spacing w:after="0" w:line="240" w:lineRule="auto"/>
        <w:rPr>
          <w:rFonts w:cs="Arial"/>
          <w:sz w:val="22"/>
        </w:rPr>
      </w:pPr>
    </w:p>
    <w:p w:rsidR="00DB399A" w:rsidRDefault="00DB399A" w:rsidP="00254050">
      <w:pPr>
        <w:spacing w:after="0" w:line="240" w:lineRule="auto"/>
        <w:rPr>
          <w:rFonts w:cs="Arial"/>
          <w:sz w:val="22"/>
        </w:rPr>
      </w:pPr>
    </w:p>
    <w:p w:rsidR="00DB399A" w:rsidRDefault="00DB399A" w:rsidP="00254050">
      <w:pPr>
        <w:spacing w:after="0" w:line="240" w:lineRule="auto"/>
        <w:rPr>
          <w:rFonts w:cs="Arial"/>
          <w:sz w:val="22"/>
        </w:rPr>
      </w:pPr>
    </w:p>
    <w:p w:rsidR="00DB399A" w:rsidRDefault="00DB399A" w:rsidP="00254050">
      <w:pPr>
        <w:spacing w:after="0" w:line="240" w:lineRule="auto"/>
        <w:rPr>
          <w:rFonts w:cs="Arial"/>
          <w:sz w:val="22"/>
        </w:rPr>
      </w:pPr>
    </w:p>
    <w:p w:rsidR="00DB399A" w:rsidRDefault="00DB399A" w:rsidP="00254050">
      <w:pPr>
        <w:spacing w:after="0" w:line="240" w:lineRule="auto"/>
        <w:rPr>
          <w:rFonts w:cs="Arial"/>
          <w:sz w:val="22"/>
        </w:rPr>
      </w:pPr>
    </w:p>
    <w:p w:rsidR="00DB399A" w:rsidRDefault="00DB399A" w:rsidP="00254050">
      <w:pPr>
        <w:spacing w:after="0" w:line="240" w:lineRule="auto"/>
        <w:rPr>
          <w:rFonts w:cs="Arial"/>
          <w:sz w:val="22"/>
        </w:rPr>
      </w:pPr>
    </w:p>
    <w:p w:rsidR="00DB399A" w:rsidRDefault="00DB399A" w:rsidP="00254050">
      <w:pPr>
        <w:spacing w:after="0" w:line="240" w:lineRule="auto"/>
        <w:rPr>
          <w:rFonts w:cs="Arial"/>
          <w:sz w:val="22"/>
        </w:rPr>
      </w:pPr>
    </w:p>
    <w:p w:rsidR="00DB399A" w:rsidRDefault="00DB399A" w:rsidP="00254050">
      <w:pPr>
        <w:spacing w:after="0" w:line="240" w:lineRule="auto"/>
        <w:rPr>
          <w:rFonts w:cs="Arial"/>
          <w:sz w:val="22"/>
        </w:rPr>
      </w:pPr>
    </w:p>
    <w:p w:rsidR="00DB399A" w:rsidRDefault="00DB399A" w:rsidP="00254050">
      <w:pPr>
        <w:spacing w:after="0" w:line="240" w:lineRule="auto"/>
        <w:rPr>
          <w:rFonts w:cs="Arial"/>
          <w:sz w:val="22"/>
        </w:rPr>
      </w:pPr>
    </w:p>
    <w:p w:rsidR="00DB399A" w:rsidRDefault="00DB399A" w:rsidP="00254050">
      <w:pPr>
        <w:spacing w:after="0" w:line="240" w:lineRule="auto"/>
        <w:rPr>
          <w:rFonts w:cs="Arial"/>
          <w:sz w:val="22"/>
        </w:rPr>
      </w:pPr>
    </w:p>
    <w:p w:rsidR="00DB399A" w:rsidRDefault="00DB399A" w:rsidP="00254050">
      <w:pPr>
        <w:spacing w:after="0" w:line="240" w:lineRule="auto"/>
        <w:rPr>
          <w:rFonts w:cs="Arial"/>
          <w:sz w:val="22"/>
        </w:rPr>
      </w:pPr>
    </w:p>
    <w:p w:rsidR="00DB399A" w:rsidRDefault="00DB399A" w:rsidP="00254050">
      <w:pPr>
        <w:spacing w:after="0" w:line="240" w:lineRule="auto"/>
        <w:rPr>
          <w:rFonts w:cs="Arial"/>
          <w:sz w:val="22"/>
        </w:rPr>
      </w:pPr>
    </w:p>
    <w:p w:rsidR="00DB399A" w:rsidRDefault="00DB399A" w:rsidP="00254050">
      <w:pPr>
        <w:spacing w:after="0" w:line="240" w:lineRule="auto"/>
        <w:rPr>
          <w:rFonts w:cs="Arial"/>
          <w:sz w:val="22"/>
        </w:rPr>
      </w:pPr>
    </w:p>
    <w:p w:rsidR="00DB399A" w:rsidRDefault="00DB399A" w:rsidP="00254050">
      <w:pPr>
        <w:spacing w:after="0" w:line="240" w:lineRule="auto"/>
        <w:rPr>
          <w:rFonts w:cs="Arial"/>
          <w:sz w:val="22"/>
        </w:rPr>
      </w:pPr>
    </w:p>
    <w:p w:rsidR="00DB399A" w:rsidRDefault="00DB399A" w:rsidP="00254050">
      <w:pPr>
        <w:spacing w:after="0" w:line="240" w:lineRule="auto"/>
        <w:rPr>
          <w:rFonts w:cs="Arial"/>
          <w:sz w:val="22"/>
        </w:rPr>
      </w:pPr>
    </w:p>
    <w:p w:rsidR="00B76F19" w:rsidRDefault="00B76F19" w:rsidP="00254050">
      <w:pPr>
        <w:spacing w:after="0" w:line="240" w:lineRule="auto"/>
        <w:rPr>
          <w:rFonts w:cs="Arial"/>
          <w:sz w:val="22"/>
        </w:rPr>
      </w:pPr>
    </w:p>
    <w:p w:rsidR="009F22F5" w:rsidRDefault="009F22F5" w:rsidP="00652885">
      <w:pPr>
        <w:spacing w:after="0" w:line="240" w:lineRule="auto"/>
        <w:rPr>
          <w:rFonts w:cs="Arial"/>
          <w:sz w:val="22"/>
        </w:rPr>
      </w:pPr>
    </w:p>
    <w:p w:rsidR="00313607" w:rsidRDefault="00313607" w:rsidP="00652885">
      <w:pPr>
        <w:spacing w:after="0" w:line="240" w:lineRule="auto"/>
        <w:rPr>
          <w:rFonts w:cs="Arial"/>
          <w:sz w:val="22"/>
        </w:rPr>
      </w:pPr>
    </w:p>
    <w:p w:rsidR="00313607" w:rsidRDefault="00313607" w:rsidP="00652885">
      <w:pPr>
        <w:spacing w:after="0" w:line="240" w:lineRule="auto"/>
        <w:rPr>
          <w:rFonts w:cs="Arial"/>
          <w:sz w:val="22"/>
        </w:rPr>
      </w:pPr>
    </w:p>
    <w:tbl>
      <w:tblPr>
        <w:tblW w:w="16160" w:type="dxa"/>
        <w:tblInd w:w="-28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4316"/>
      </w:tblGrid>
      <w:tr w:rsidR="00281A17" w:rsidRPr="00E557E9" w:rsidTr="00883CC9">
        <w:tc>
          <w:tcPr>
            <w:tcW w:w="1844" w:type="dxa"/>
            <w:tcBorders>
              <w:bottom w:val="single" w:sz="4" w:space="0" w:color="808080"/>
            </w:tcBorders>
            <w:shd w:val="clear" w:color="auto" w:fill="BFBFBF" w:themeFill="background1" w:themeFillShade="BF"/>
          </w:tcPr>
          <w:p w:rsidR="00281A17" w:rsidRPr="00E557E9" w:rsidRDefault="00281A17" w:rsidP="00883CC9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Key Priority 4</w:t>
            </w:r>
          </w:p>
        </w:tc>
        <w:tc>
          <w:tcPr>
            <w:tcW w:w="14316" w:type="dxa"/>
            <w:tcBorders>
              <w:bottom w:val="single" w:sz="4" w:space="0" w:color="808080"/>
            </w:tcBorders>
            <w:shd w:val="clear" w:color="auto" w:fill="BFBFBF" w:themeFill="background1" w:themeFillShade="BF"/>
            <w:vAlign w:val="center"/>
          </w:tcPr>
          <w:p w:rsidR="00281A17" w:rsidRPr="00670D3C" w:rsidRDefault="00281A17" w:rsidP="00883CC9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To ensure that the SACRE is effectively managed and works in close cooperation with the LA and other key stakeholders.</w:t>
            </w:r>
          </w:p>
        </w:tc>
      </w:tr>
      <w:tr w:rsidR="00281A17" w:rsidRPr="00E557E9" w:rsidTr="00883CC9">
        <w:tc>
          <w:tcPr>
            <w:tcW w:w="1844" w:type="dxa"/>
            <w:tcBorders>
              <w:left w:val="nil"/>
              <w:bottom w:val="single" w:sz="4" w:space="0" w:color="808080"/>
              <w:right w:val="nil"/>
            </w:tcBorders>
          </w:tcPr>
          <w:p w:rsidR="00281A17" w:rsidRPr="00E557E9" w:rsidRDefault="00281A17" w:rsidP="00883CC9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2"/>
              </w:rPr>
            </w:pPr>
          </w:p>
        </w:tc>
        <w:tc>
          <w:tcPr>
            <w:tcW w:w="14316" w:type="dxa"/>
            <w:tcBorders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281A17" w:rsidRPr="00E557E9" w:rsidRDefault="00281A17" w:rsidP="00883CC9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2"/>
              </w:rPr>
            </w:pPr>
          </w:p>
        </w:tc>
      </w:tr>
      <w:tr w:rsidR="00281A17" w:rsidRPr="00E557E9" w:rsidTr="00883CC9">
        <w:trPr>
          <w:trHeight w:hRule="exact" w:val="567"/>
        </w:trPr>
        <w:tc>
          <w:tcPr>
            <w:tcW w:w="1844" w:type="dxa"/>
            <w:tcBorders>
              <w:bottom w:val="single" w:sz="4" w:space="0" w:color="808080"/>
            </w:tcBorders>
            <w:shd w:val="clear" w:color="auto" w:fill="BFBFBF" w:themeFill="background1" w:themeFillShade="BF"/>
          </w:tcPr>
          <w:p w:rsidR="00281A17" w:rsidRPr="00E557E9" w:rsidRDefault="00281A17" w:rsidP="00883CC9">
            <w:pPr>
              <w:spacing w:after="0" w:line="240" w:lineRule="auto"/>
              <w:rPr>
                <w:rFonts w:cs="Arial"/>
                <w:b/>
                <w:color w:val="FFFFFF" w:themeColor="background1"/>
                <w:sz w:val="22"/>
              </w:rPr>
            </w:pPr>
          </w:p>
        </w:tc>
        <w:tc>
          <w:tcPr>
            <w:tcW w:w="14316" w:type="dxa"/>
            <w:tcBorders>
              <w:bottom w:val="single" w:sz="4" w:space="0" w:color="808080"/>
            </w:tcBorders>
            <w:shd w:val="clear" w:color="auto" w:fill="BFBFBF" w:themeFill="background1" w:themeFillShade="BF"/>
            <w:vAlign w:val="center"/>
          </w:tcPr>
          <w:p w:rsidR="00281A17" w:rsidRPr="00E557E9" w:rsidRDefault="00281A17" w:rsidP="00883CC9">
            <w:pPr>
              <w:spacing w:after="0" w:line="240" w:lineRule="auto"/>
              <w:rPr>
                <w:rFonts w:cs="Arial"/>
                <w:b/>
                <w:color w:val="FF0000"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 xml:space="preserve">Relevant columns should be RAG rated at the end of each term to indicate </w:t>
            </w:r>
            <w:r w:rsidRPr="00670D3C">
              <w:rPr>
                <w:rFonts w:cs="Arial"/>
                <w:b/>
                <w:color w:val="00B050"/>
                <w:sz w:val="22"/>
              </w:rPr>
              <w:t>what has been achieved</w:t>
            </w:r>
            <w:r w:rsidRPr="00E557E9">
              <w:rPr>
                <w:rFonts w:cs="Arial"/>
                <w:b/>
                <w:color w:val="92D050"/>
                <w:sz w:val="22"/>
              </w:rPr>
              <w:t xml:space="preserve">, </w:t>
            </w:r>
            <w:r w:rsidRPr="00E557E9">
              <w:rPr>
                <w:rFonts w:cs="Arial"/>
                <w:b/>
                <w:color w:val="FFC000"/>
                <w:sz w:val="22"/>
              </w:rPr>
              <w:t xml:space="preserve">what has been started but not yet embedded </w:t>
            </w:r>
            <w:r w:rsidRPr="00E557E9">
              <w:rPr>
                <w:rFonts w:cs="Arial"/>
                <w:b/>
                <w:color w:val="FF0000"/>
                <w:sz w:val="22"/>
              </w:rPr>
              <w:t>and what has not yet been achieved.</w:t>
            </w:r>
          </w:p>
          <w:p w:rsidR="00281A17" w:rsidRPr="00E557E9" w:rsidRDefault="00281A17" w:rsidP="00883CC9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2"/>
              </w:rPr>
            </w:pPr>
          </w:p>
        </w:tc>
      </w:tr>
      <w:tr w:rsidR="00281A17" w:rsidRPr="00E557E9" w:rsidTr="00883CC9">
        <w:trPr>
          <w:trHeight w:hRule="exact" w:val="113"/>
        </w:trPr>
        <w:tc>
          <w:tcPr>
            <w:tcW w:w="1844" w:type="dxa"/>
            <w:shd w:val="clear" w:color="auto" w:fill="FFFFFF" w:themeFill="background1"/>
          </w:tcPr>
          <w:p w:rsidR="00281A17" w:rsidRPr="00E557E9" w:rsidRDefault="00281A17" w:rsidP="00883CC9">
            <w:pPr>
              <w:spacing w:after="0" w:line="240" w:lineRule="auto"/>
              <w:rPr>
                <w:rFonts w:cs="Arial"/>
                <w:b/>
                <w:color w:val="FFFFFF" w:themeColor="background1"/>
                <w:sz w:val="22"/>
              </w:rPr>
            </w:pPr>
          </w:p>
        </w:tc>
        <w:tc>
          <w:tcPr>
            <w:tcW w:w="14316" w:type="dxa"/>
            <w:shd w:val="clear" w:color="auto" w:fill="FFFFFF" w:themeFill="background1"/>
          </w:tcPr>
          <w:p w:rsidR="00281A17" w:rsidRPr="00E557E9" w:rsidRDefault="00281A17" w:rsidP="00883CC9">
            <w:pPr>
              <w:spacing w:after="0" w:line="240" w:lineRule="auto"/>
              <w:rPr>
                <w:rFonts w:cs="Arial"/>
                <w:b/>
                <w:color w:val="FFFFFF" w:themeColor="background1"/>
                <w:sz w:val="22"/>
              </w:rPr>
            </w:pPr>
          </w:p>
        </w:tc>
      </w:tr>
      <w:tr w:rsidR="00281A17" w:rsidRPr="00E557E9" w:rsidTr="00883CC9">
        <w:tc>
          <w:tcPr>
            <w:tcW w:w="1844" w:type="dxa"/>
            <w:shd w:val="clear" w:color="auto" w:fill="BFBFBF" w:themeFill="background1" w:themeFillShade="BF"/>
          </w:tcPr>
          <w:p w:rsidR="00281A17" w:rsidRPr="00670D3C" w:rsidRDefault="00281A17" w:rsidP="00883CC9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Measures of success.</w:t>
            </w:r>
          </w:p>
        </w:tc>
        <w:tc>
          <w:tcPr>
            <w:tcW w:w="14316" w:type="dxa"/>
            <w:shd w:val="clear" w:color="auto" w:fill="FFFFFF" w:themeFill="background1"/>
          </w:tcPr>
          <w:p w:rsidR="00F3705C" w:rsidRPr="00E41734" w:rsidRDefault="00281A17" w:rsidP="00E4173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SACRE</w:t>
            </w:r>
            <w:r w:rsidR="00F3705C">
              <w:rPr>
                <w:rFonts w:cs="Arial"/>
                <w:sz w:val="22"/>
              </w:rPr>
              <w:t xml:space="preserve"> meetings are purposeful and well represented.</w:t>
            </w:r>
          </w:p>
          <w:p w:rsidR="00F3705C" w:rsidRDefault="00F3705C" w:rsidP="00883CC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Consideration is given to how SACRE can build a positive relationship with academies across Lancashire.</w:t>
            </w:r>
          </w:p>
          <w:p w:rsidR="00F3705C" w:rsidRDefault="00F3705C" w:rsidP="00883CC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The SACRE works positively in partnership with key local and national stakeholders.</w:t>
            </w:r>
          </w:p>
          <w:p w:rsidR="00E41734" w:rsidRDefault="00E41734" w:rsidP="00883CC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Children and Young people are provided with opportunities to participate in the development of RE</w:t>
            </w:r>
          </w:p>
          <w:p w:rsidR="00E41734" w:rsidRPr="00E557E9" w:rsidRDefault="00E41734" w:rsidP="00883CC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The SACRE builds positive relationships with local teacher training organisations.</w:t>
            </w:r>
          </w:p>
        </w:tc>
      </w:tr>
      <w:tr w:rsidR="00281A17" w:rsidRPr="00E557E9" w:rsidTr="00883CC9">
        <w:tc>
          <w:tcPr>
            <w:tcW w:w="1844" w:type="dxa"/>
            <w:tcBorders>
              <w:bottom w:val="single" w:sz="4" w:space="0" w:color="808080"/>
            </w:tcBorders>
            <w:shd w:val="clear" w:color="auto" w:fill="BFBFBF" w:themeFill="background1" w:themeFillShade="BF"/>
          </w:tcPr>
          <w:p w:rsidR="00281A17" w:rsidRPr="00670D3C" w:rsidRDefault="00281A17" w:rsidP="00883CC9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>Success evaluated by:</w:t>
            </w:r>
          </w:p>
        </w:tc>
        <w:tc>
          <w:tcPr>
            <w:tcW w:w="14316" w:type="dxa"/>
            <w:tcBorders>
              <w:bottom w:val="single" w:sz="4" w:space="0" w:color="808080"/>
            </w:tcBorders>
            <w:shd w:val="clear" w:color="auto" w:fill="FFFFFF" w:themeFill="background1"/>
          </w:tcPr>
          <w:p w:rsidR="002D7E90" w:rsidRDefault="002D7E90" w:rsidP="002D7E90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An annual report and monitoring report is shared with all Lancashire schools and published on the NASACRE site annually.</w:t>
            </w:r>
          </w:p>
          <w:p w:rsidR="00281A17" w:rsidRPr="00E557E9" w:rsidRDefault="002D7E90" w:rsidP="002D7E90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sz w:val="22"/>
              </w:rPr>
              <w:t>The impact of the action plan is evaluated once/ term by the full SACRE.</w:t>
            </w:r>
          </w:p>
        </w:tc>
      </w:tr>
    </w:tbl>
    <w:p w:rsidR="00281A17" w:rsidRPr="00E557E9" w:rsidRDefault="00281A17" w:rsidP="00281A17">
      <w:pPr>
        <w:spacing w:after="0" w:line="240" w:lineRule="auto"/>
        <w:rPr>
          <w:rFonts w:cs="Arial"/>
          <w:sz w:val="22"/>
        </w:rPr>
      </w:pPr>
    </w:p>
    <w:tbl>
      <w:tblPr>
        <w:tblW w:w="16160" w:type="dxa"/>
        <w:tblInd w:w="-2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5386"/>
        <w:gridCol w:w="1276"/>
        <w:gridCol w:w="1134"/>
        <w:gridCol w:w="3685"/>
        <w:gridCol w:w="2835"/>
      </w:tblGrid>
      <w:tr w:rsidR="00F14A16" w:rsidRPr="00E557E9" w:rsidTr="0029792C">
        <w:trPr>
          <w:trHeight w:val="694"/>
          <w:tblHeader/>
        </w:trPr>
        <w:tc>
          <w:tcPr>
            <w:tcW w:w="1844" w:type="dxa"/>
            <w:tcBorders>
              <w:bottom w:val="single" w:sz="4" w:space="0" w:color="8080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4A16" w:rsidRPr="00670D3C" w:rsidRDefault="00F14A16" w:rsidP="002F6C1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>Objectives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4A16" w:rsidRPr="00670D3C" w:rsidRDefault="00F14A16" w:rsidP="002F6C1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>Action / tasks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4A16" w:rsidRPr="00670D3C" w:rsidRDefault="00F14A16" w:rsidP="002F6C1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 xml:space="preserve">Start date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4A16" w:rsidRPr="00670D3C" w:rsidRDefault="00F14A16" w:rsidP="002F6C1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>Lead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9D9D9" w:themeFill="background1" w:themeFillShade="D9"/>
          </w:tcPr>
          <w:p w:rsidR="00F14A16" w:rsidRPr="00670D3C" w:rsidRDefault="00F14A16" w:rsidP="002F6C1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F14A16" w:rsidRPr="00670D3C" w:rsidRDefault="00F14A16" w:rsidP="002F6C11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>Monitoring/ Quality assurance</w:t>
            </w:r>
          </w:p>
          <w:p w:rsidR="00F14A16" w:rsidRPr="00670D3C" w:rsidRDefault="00F14A16" w:rsidP="002F6C1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4A16" w:rsidRPr="00670D3C" w:rsidRDefault="00F14A16" w:rsidP="002F6C1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>Milestone/Success criteria</w:t>
            </w:r>
          </w:p>
        </w:tc>
      </w:tr>
      <w:tr w:rsidR="0029792C" w:rsidRPr="00E557E9" w:rsidTr="004A6523">
        <w:trPr>
          <w:trHeight w:val="1964"/>
        </w:trPr>
        <w:tc>
          <w:tcPr>
            <w:tcW w:w="1844" w:type="dxa"/>
            <w:shd w:val="clear" w:color="auto" w:fill="FFFFFF" w:themeFill="background1"/>
          </w:tcPr>
          <w:p w:rsidR="0029792C" w:rsidRDefault="0029792C" w:rsidP="0029792C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4.1</w:t>
            </w:r>
          </w:p>
          <w:p w:rsidR="0029792C" w:rsidRPr="00E557E9" w:rsidRDefault="0029792C" w:rsidP="0029792C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SACRE meetings are purposeful and well represented.</w:t>
            </w:r>
          </w:p>
          <w:p w:rsidR="00F14A16" w:rsidRPr="00E557E9" w:rsidRDefault="00F14A16" w:rsidP="002F6C11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71D7D" w:rsidRDefault="008C42D3" w:rsidP="00C71D7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</w:t>
            </w:r>
            <w:r w:rsidRPr="00E872AC">
              <w:rPr>
                <w:rFonts w:cs="Arial"/>
                <w:sz w:val="22"/>
              </w:rPr>
              <w:t xml:space="preserve">Review membership of </w:t>
            </w:r>
            <w:r w:rsidR="00E41734">
              <w:rPr>
                <w:rFonts w:cs="Arial"/>
                <w:sz w:val="22"/>
              </w:rPr>
              <w:t xml:space="preserve">the </w:t>
            </w:r>
            <w:r w:rsidRPr="00E872AC">
              <w:rPr>
                <w:rFonts w:cs="Arial"/>
                <w:sz w:val="22"/>
              </w:rPr>
              <w:t>SACRE to ensure that all major local religious communities are represented</w:t>
            </w:r>
            <w:r w:rsidR="00E872AC">
              <w:rPr>
                <w:rFonts w:cs="Arial"/>
                <w:sz w:val="22"/>
              </w:rPr>
              <w:t xml:space="preserve"> e.g</w:t>
            </w:r>
            <w:r w:rsidRPr="00E872AC">
              <w:rPr>
                <w:rFonts w:cs="Arial"/>
                <w:sz w:val="22"/>
              </w:rPr>
              <w:t>.</w:t>
            </w:r>
            <w:r w:rsidR="00E41734">
              <w:rPr>
                <w:rFonts w:cs="Arial"/>
                <w:sz w:val="22"/>
              </w:rPr>
              <w:t xml:space="preserve"> Buddhism, Sikhism, Methodism and Judaism</w:t>
            </w:r>
            <w:r w:rsidR="00E872AC">
              <w:rPr>
                <w:rFonts w:cs="Arial"/>
                <w:sz w:val="22"/>
              </w:rPr>
              <w:t>.</w:t>
            </w:r>
            <w:r w:rsidR="00E41734">
              <w:rPr>
                <w:rFonts w:cs="Arial"/>
                <w:sz w:val="22"/>
              </w:rPr>
              <w:t xml:space="preserve"> Monitor attendance.</w:t>
            </w:r>
          </w:p>
          <w:p w:rsidR="00E41734" w:rsidRPr="00E872AC" w:rsidRDefault="00E41734" w:rsidP="00C71D7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Agree procedures for frequent non-attendance.</w:t>
            </w:r>
          </w:p>
          <w:p w:rsidR="008C42D3" w:rsidRPr="00E872AC" w:rsidRDefault="008C42D3" w:rsidP="008C42D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 w:rsidRPr="00E872AC">
              <w:rPr>
                <w:rFonts w:cs="Arial"/>
                <w:sz w:val="22"/>
              </w:rPr>
              <w:t xml:space="preserve"> Adjust agendas to ensure that all members have opportunity to </w:t>
            </w:r>
            <w:r w:rsidR="004A6523" w:rsidRPr="00E872AC">
              <w:rPr>
                <w:rFonts w:cs="Arial"/>
                <w:sz w:val="22"/>
              </w:rPr>
              <w:t xml:space="preserve">fully contribute, </w:t>
            </w:r>
            <w:r w:rsidRPr="00E872AC">
              <w:rPr>
                <w:rFonts w:cs="Arial"/>
                <w:sz w:val="22"/>
              </w:rPr>
              <w:t xml:space="preserve">engage with issues and offer views. </w:t>
            </w:r>
          </w:p>
          <w:p w:rsidR="004A6523" w:rsidRPr="004C7CF8" w:rsidRDefault="004A6523" w:rsidP="008C42D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 w:rsidRPr="00E872AC">
              <w:rPr>
                <w:rFonts w:cs="Arial"/>
                <w:sz w:val="22"/>
              </w:rPr>
              <w:t xml:space="preserve"> Vary meeting venue e/g using places of worship or schools.</w:t>
            </w:r>
            <w:r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A16" w:rsidRPr="00E557E9" w:rsidRDefault="004A6523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Ongoing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A16" w:rsidRPr="00E557E9" w:rsidRDefault="00E41734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Democratic Services/ Chair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A16" w:rsidRDefault="004A6523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Annual feedback and consultation with SACRE members – views gathered and analysed </w:t>
            </w:r>
          </w:p>
          <w:p w:rsidR="00C71D7D" w:rsidRDefault="00C71D7D" w:rsidP="002F6C11">
            <w:pPr>
              <w:spacing w:after="0" w:line="240" w:lineRule="auto"/>
              <w:rPr>
                <w:rFonts w:cs="Arial"/>
                <w:sz w:val="22"/>
              </w:rPr>
            </w:pPr>
          </w:p>
          <w:p w:rsidR="00C71D7D" w:rsidRPr="004C7CF8" w:rsidRDefault="00C71D7D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Attendance of members is monitored and analysed. 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14A16" w:rsidRPr="00E872AC" w:rsidRDefault="004A6523" w:rsidP="002F6C11">
            <w:pPr>
              <w:spacing w:after="0" w:line="240" w:lineRule="auto"/>
              <w:rPr>
                <w:rFonts w:cs="Arial"/>
                <w:sz w:val="22"/>
              </w:rPr>
            </w:pPr>
            <w:r w:rsidRPr="00E872AC">
              <w:rPr>
                <w:rFonts w:cs="Arial"/>
                <w:sz w:val="22"/>
              </w:rPr>
              <w:t xml:space="preserve">SACRE meetings are representative, engaging, &amp; productive  </w:t>
            </w:r>
          </w:p>
          <w:p w:rsidR="004A6523" w:rsidRPr="00E557E9" w:rsidRDefault="004A6523" w:rsidP="002F6C11">
            <w:pPr>
              <w:spacing w:after="0" w:line="240" w:lineRule="auto"/>
              <w:rPr>
                <w:rFonts w:cs="Arial"/>
                <w:sz w:val="22"/>
              </w:rPr>
            </w:pPr>
            <w:r w:rsidRPr="00E872AC">
              <w:rPr>
                <w:rFonts w:cs="Arial"/>
                <w:sz w:val="22"/>
              </w:rPr>
              <w:t>All members feel included and that their views are considered and respected.</w:t>
            </w:r>
          </w:p>
        </w:tc>
      </w:tr>
      <w:tr w:rsidR="0029792C" w:rsidRPr="00E557E9" w:rsidTr="002F6C11">
        <w:trPr>
          <w:trHeight w:val="1702"/>
        </w:trPr>
        <w:tc>
          <w:tcPr>
            <w:tcW w:w="1844" w:type="dxa"/>
            <w:shd w:val="clear" w:color="auto" w:fill="auto"/>
          </w:tcPr>
          <w:p w:rsidR="0029792C" w:rsidRDefault="00E41734" w:rsidP="0029792C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4.2</w:t>
            </w:r>
          </w:p>
          <w:p w:rsidR="0029792C" w:rsidRDefault="0029792C" w:rsidP="0029792C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Consideration is given to how SACRE can build a positive relationship with academies across Lancashire.</w:t>
            </w:r>
          </w:p>
          <w:p w:rsidR="0029792C" w:rsidRDefault="0029792C" w:rsidP="0029792C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  <w:shd w:val="clear" w:color="auto" w:fill="auto"/>
          </w:tcPr>
          <w:p w:rsidR="0029792C" w:rsidRPr="00E41734" w:rsidRDefault="00BC27EE" w:rsidP="002F6C1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</w:t>
            </w:r>
            <w:r w:rsidRPr="00E41734">
              <w:rPr>
                <w:rFonts w:cs="Arial"/>
                <w:sz w:val="22"/>
              </w:rPr>
              <w:t xml:space="preserve">The Lancashire Agreed Syllabus will be promoted in all academies – e.g. flier/newsletter/ order form. </w:t>
            </w:r>
          </w:p>
          <w:p w:rsidR="00BC27EE" w:rsidRPr="00E41734" w:rsidRDefault="00A92BC3" w:rsidP="002F6C1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 w:rsidRPr="00E41734">
              <w:rPr>
                <w:rFonts w:cs="Arial"/>
                <w:sz w:val="22"/>
              </w:rPr>
              <w:t xml:space="preserve"> Data base kept of all academies who already buy into the Agreed Syllabus and website resources – further training opportunities to be circulated. </w:t>
            </w:r>
          </w:p>
          <w:p w:rsidR="00A92BC3" w:rsidRPr="004C7CF8" w:rsidRDefault="00A92BC3" w:rsidP="002F6C1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The views of academies who buy into the syllabus will be gathered on an annual basis – so that they can regard themselves as stakeholders and partners with the SACRE.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BC3" w:rsidRDefault="00A92BC3" w:rsidP="002F6C11">
            <w:pPr>
              <w:spacing w:after="0" w:line="240" w:lineRule="auto"/>
              <w:rPr>
                <w:rFonts w:cs="Arial"/>
                <w:sz w:val="22"/>
              </w:rPr>
            </w:pPr>
          </w:p>
          <w:p w:rsidR="00A92BC3" w:rsidRDefault="00A92BC3" w:rsidP="002F6C11">
            <w:pPr>
              <w:spacing w:after="0" w:line="240" w:lineRule="auto"/>
              <w:rPr>
                <w:rFonts w:cs="Arial"/>
                <w:sz w:val="22"/>
              </w:rPr>
            </w:pPr>
          </w:p>
          <w:p w:rsidR="00A92BC3" w:rsidRDefault="00A92BC3" w:rsidP="002F6C11">
            <w:pPr>
              <w:spacing w:after="0" w:line="240" w:lineRule="auto"/>
              <w:rPr>
                <w:rFonts w:cs="Arial"/>
                <w:sz w:val="22"/>
              </w:rPr>
            </w:pPr>
          </w:p>
          <w:p w:rsidR="00A92BC3" w:rsidRDefault="00A92BC3" w:rsidP="002F6C11">
            <w:pPr>
              <w:spacing w:after="0" w:line="240" w:lineRule="auto"/>
              <w:rPr>
                <w:rFonts w:cs="Arial"/>
                <w:sz w:val="22"/>
              </w:rPr>
            </w:pPr>
          </w:p>
          <w:p w:rsidR="00A92BC3" w:rsidRDefault="00A92BC3" w:rsidP="002F6C11">
            <w:pPr>
              <w:spacing w:after="0" w:line="240" w:lineRule="auto"/>
              <w:rPr>
                <w:rFonts w:cs="Arial"/>
                <w:sz w:val="22"/>
              </w:rPr>
            </w:pPr>
          </w:p>
          <w:p w:rsidR="00A92BC3" w:rsidRPr="00E557E9" w:rsidRDefault="00E41734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June 2018</w:t>
            </w:r>
            <w:r w:rsidR="00A92BC3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792C" w:rsidRPr="00E557E9" w:rsidRDefault="00A92BC3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AL/ PM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29792C" w:rsidRDefault="00A92BC3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Academies data base shared with the full SACRE.</w:t>
            </w:r>
          </w:p>
          <w:p w:rsidR="00A92BC3" w:rsidRPr="002B6F0F" w:rsidRDefault="00A92BC3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Views analysed and feedback to the full SACRE. 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29792C" w:rsidRDefault="00A92BC3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The SACRE develops a positive partnership with local academies.</w:t>
            </w:r>
          </w:p>
          <w:p w:rsidR="00A92BC3" w:rsidRDefault="00A92BC3" w:rsidP="002F6C11">
            <w:pPr>
              <w:spacing w:after="0" w:line="240" w:lineRule="auto"/>
              <w:rPr>
                <w:rFonts w:cs="Arial"/>
                <w:sz w:val="22"/>
              </w:rPr>
            </w:pPr>
          </w:p>
          <w:p w:rsidR="00A92BC3" w:rsidRPr="00E557E9" w:rsidRDefault="00A92BC3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Increasing proportions of academies buy into the syllabus and see themselves as key stakeholders.</w:t>
            </w:r>
          </w:p>
        </w:tc>
      </w:tr>
      <w:tr w:rsidR="0029792C" w:rsidRPr="00E557E9" w:rsidTr="002F6C11">
        <w:trPr>
          <w:trHeight w:val="1702"/>
        </w:trPr>
        <w:tc>
          <w:tcPr>
            <w:tcW w:w="1844" w:type="dxa"/>
            <w:shd w:val="clear" w:color="auto" w:fill="auto"/>
          </w:tcPr>
          <w:p w:rsidR="0029792C" w:rsidRDefault="00E41734" w:rsidP="0029792C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4.3</w:t>
            </w:r>
          </w:p>
          <w:p w:rsidR="0029792C" w:rsidRDefault="0029792C" w:rsidP="0029792C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The SACRE works positively in partnership with key local and national stakeholders.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shd w:val="clear" w:color="auto" w:fill="auto"/>
          </w:tcPr>
          <w:p w:rsidR="0029792C" w:rsidRPr="00E41734" w:rsidRDefault="00A92BC3" w:rsidP="002F6C1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 w:rsidRPr="00E41734">
              <w:rPr>
                <w:rFonts w:cs="Arial"/>
                <w:sz w:val="22"/>
              </w:rPr>
              <w:t xml:space="preserve"> Continue to foster positive links with:</w:t>
            </w:r>
          </w:p>
          <w:p w:rsidR="00A92BC3" w:rsidRPr="00E41734" w:rsidRDefault="00A92BC3" w:rsidP="00A92BC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="Arial"/>
                <w:sz w:val="22"/>
              </w:rPr>
            </w:pPr>
            <w:proofErr w:type="spellStart"/>
            <w:r w:rsidRPr="00E41734">
              <w:rPr>
                <w:rFonts w:cs="Arial"/>
                <w:sz w:val="22"/>
              </w:rPr>
              <w:t>NNWHub</w:t>
            </w:r>
            <w:proofErr w:type="spellEnd"/>
          </w:p>
          <w:p w:rsidR="00C22AAD" w:rsidRPr="00E41734" w:rsidRDefault="00C22AAD" w:rsidP="00A92BC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="Arial"/>
                <w:sz w:val="22"/>
              </w:rPr>
            </w:pPr>
            <w:r w:rsidRPr="00E41734">
              <w:rPr>
                <w:rFonts w:cs="Arial"/>
                <w:sz w:val="22"/>
              </w:rPr>
              <w:t>Faith belief contacts for visits/ visitor resourcing.</w:t>
            </w:r>
          </w:p>
          <w:p w:rsidR="00C22AAD" w:rsidRPr="00E41734" w:rsidRDefault="00C22AAD" w:rsidP="00A92BC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="Arial"/>
                <w:sz w:val="22"/>
              </w:rPr>
            </w:pPr>
            <w:r w:rsidRPr="00E41734">
              <w:rPr>
                <w:rFonts w:cs="Arial"/>
                <w:sz w:val="22"/>
              </w:rPr>
              <w:t>NASACRE</w:t>
            </w:r>
          </w:p>
          <w:p w:rsidR="00C22AAD" w:rsidRDefault="00C22AAD" w:rsidP="00C22AAD">
            <w:pPr>
              <w:spacing w:after="0" w:line="240" w:lineRule="auto"/>
              <w:rPr>
                <w:rFonts w:cs="Arial"/>
                <w:sz w:val="22"/>
              </w:rPr>
            </w:pPr>
            <w:r w:rsidRPr="00E41734">
              <w:rPr>
                <w:rFonts w:cs="Arial"/>
                <w:sz w:val="22"/>
              </w:rPr>
              <w:t>Access regular information from the RE council/ Ofsted/ NATRE/ AREIAC</w:t>
            </w:r>
          </w:p>
          <w:p w:rsidR="00E41734" w:rsidRDefault="00E41734" w:rsidP="00C22AAD">
            <w:pPr>
              <w:spacing w:after="0" w:line="240" w:lineRule="auto"/>
              <w:rPr>
                <w:rFonts w:cs="Arial"/>
                <w:sz w:val="22"/>
              </w:rPr>
            </w:pPr>
          </w:p>
          <w:p w:rsidR="00E41734" w:rsidRDefault="00E41734" w:rsidP="00C22AAD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Keep up to date with national development in RE and share with the full SACRE. </w:t>
            </w:r>
          </w:p>
          <w:p w:rsidR="00E41734" w:rsidRDefault="00E41734" w:rsidP="00C22AAD">
            <w:pPr>
              <w:spacing w:after="0" w:line="240" w:lineRule="auto"/>
              <w:rPr>
                <w:rFonts w:cs="Arial"/>
                <w:sz w:val="22"/>
              </w:rPr>
            </w:pPr>
          </w:p>
          <w:p w:rsidR="00E41734" w:rsidRDefault="00E41734" w:rsidP="00C22AAD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Ensure that Lancashire SACRE is represented at all national conferences.</w:t>
            </w:r>
          </w:p>
          <w:p w:rsidR="00E41734" w:rsidRDefault="00E41734" w:rsidP="00C22AAD">
            <w:pPr>
              <w:spacing w:after="0" w:line="240" w:lineRule="auto"/>
              <w:rPr>
                <w:rFonts w:cs="Arial"/>
                <w:sz w:val="22"/>
              </w:rPr>
            </w:pPr>
          </w:p>
          <w:p w:rsidR="00E41734" w:rsidRPr="00E41734" w:rsidRDefault="00E41734" w:rsidP="00C22AAD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Arrange a programme of speakers to share insights/ experiences with the full SACRE e.g. Invite the new Chair of NATRE to speak at a SACRE meeting.</w:t>
            </w:r>
          </w:p>
          <w:p w:rsidR="00A92BC3" w:rsidRPr="00E41734" w:rsidRDefault="00A92BC3" w:rsidP="00A92BC3">
            <w:pPr>
              <w:spacing w:after="0" w:line="240" w:lineRule="auto"/>
              <w:ind w:left="360"/>
              <w:rPr>
                <w:rFonts w:cs="Arial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792C" w:rsidRPr="00E41734" w:rsidRDefault="00C22AAD" w:rsidP="002F6C11">
            <w:pPr>
              <w:spacing w:after="0" w:line="240" w:lineRule="auto"/>
              <w:rPr>
                <w:rFonts w:cs="Arial"/>
                <w:sz w:val="22"/>
              </w:rPr>
            </w:pPr>
            <w:proofErr w:type="spellStart"/>
            <w:r w:rsidRPr="00E41734">
              <w:rPr>
                <w:rFonts w:cs="Arial"/>
                <w:sz w:val="22"/>
              </w:rPr>
              <w:t>NNWHub</w:t>
            </w:r>
            <w:proofErr w:type="spellEnd"/>
            <w:r w:rsidRPr="00E41734">
              <w:rPr>
                <w:rFonts w:cs="Arial"/>
                <w:sz w:val="22"/>
              </w:rPr>
              <w:t xml:space="preserve"> meetings 1/term</w:t>
            </w:r>
          </w:p>
          <w:p w:rsidR="00C22AAD" w:rsidRPr="00E41734" w:rsidRDefault="00C22AAD" w:rsidP="002F6C11">
            <w:pPr>
              <w:spacing w:after="0" w:line="240" w:lineRule="auto"/>
              <w:rPr>
                <w:rFonts w:cs="Arial"/>
                <w:sz w:val="22"/>
              </w:rPr>
            </w:pPr>
          </w:p>
          <w:p w:rsidR="00C22AAD" w:rsidRPr="00E41734" w:rsidRDefault="00C22AAD" w:rsidP="002F6C11">
            <w:pPr>
              <w:spacing w:after="0" w:line="240" w:lineRule="auto"/>
              <w:rPr>
                <w:rFonts w:cs="Arial"/>
                <w:sz w:val="22"/>
              </w:rPr>
            </w:pPr>
            <w:r w:rsidRPr="00E41734">
              <w:rPr>
                <w:rFonts w:cs="Arial"/>
                <w:sz w:val="22"/>
              </w:rPr>
              <w:t xml:space="preserve">Ongoing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792C" w:rsidRPr="00E41734" w:rsidRDefault="00E41734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AL/PM/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29792C" w:rsidRPr="00E41734" w:rsidRDefault="00053A6F" w:rsidP="002F6C11">
            <w:pPr>
              <w:spacing w:after="0" w:line="240" w:lineRule="auto"/>
              <w:rPr>
                <w:rFonts w:cs="Arial"/>
                <w:sz w:val="22"/>
              </w:rPr>
            </w:pPr>
            <w:r w:rsidRPr="00E41734">
              <w:rPr>
                <w:rFonts w:cs="Arial"/>
                <w:sz w:val="22"/>
              </w:rPr>
              <w:t>Regular updates/ feedback are provided to the full SACRE as a standing agenda item.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29792C" w:rsidRPr="00E41734" w:rsidRDefault="00C22AAD" w:rsidP="002F6C11">
            <w:pPr>
              <w:spacing w:after="0" w:line="240" w:lineRule="auto"/>
              <w:rPr>
                <w:rFonts w:cs="Arial"/>
                <w:sz w:val="22"/>
              </w:rPr>
            </w:pPr>
            <w:r w:rsidRPr="00E41734">
              <w:rPr>
                <w:rFonts w:cs="Arial"/>
                <w:sz w:val="22"/>
              </w:rPr>
              <w:t>Provision for RE is enriched through links with different faiths, beliefs and traditions.</w:t>
            </w:r>
          </w:p>
          <w:p w:rsidR="00C22AAD" w:rsidRPr="00E41734" w:rsidRDefault="00C22AAD" w:rsidP="002F6C11">
            <w:pPr>
              <w:spacing w:after="0" w:line="240" w:lineRule="auto"/>
              <w:rPr>
                <w:rFonts w:cs="Arial"/>
                <w:sz w:val="22"/>
              </w:rPr>
            </w:pPr>
          </w:p>
          <w:p w:rsidR="00C22AAD" w:rsidRPr="00E41734" w:rsidRDefault="00C22AAD" w:rsidP="002F6C11">
            <w:pPr>
              <w:spacing w:after="0" w:line="240" w:lineRule="auto"/>
              <w:rPr>
                <w:rFonts w:cs="Arial"/>
                <w:sz w:val="22"/>
              </w:rPr>
            </w:pPr>
            <w:r w:rsidRPr="00E41734">
              <w:rPr>
                <w:rFonts w:cs="Arial"/>
                <w:sz w:val="22"/>
              </w:rPr>
              <w:t xml:space="preserve">SACRE </w:t>
            </w:r>
            <w:r w:rsidR="00053A6F" w:rsidRPr="00E41734">
              <w:rPr>
                <w:rFonts w:cs="Arial"/>
                <w:sz w:val="22"/>
              </w:rPr>
              <w:t>is well informed keeps a</w:t>
            </w:r>
            <w:r w:rsidRPr="00E41734">
              <w:rPr>
                <w:rFonts w:cs="Arial"/>
                <w:sz w:val="22"/>
              </w:rPr>
              <w:t xml:space="preserve">breast of national </w:t>
            </w:r>
            <w:r w:rsidR="00053A6F" w:rsidRPr="00E41734">
              <w:rPr>
                <w:rFonts w:cs="Arial"/>
                <w:sz w:val="22"/>
              </w:rPr>
              <w:t>development in RE</w:t>
            </w:r>
          </w:p>
        </w:tc>
      </w:tr>
      <w:tr w:rsidR="00A92BC3" w:rsidRPr="00E557E9" w:rsidTr="002F6C11">
        <w:trPr>
          <w:trHeight w:val="1702"/>
        </w:trPr>
        <w:tc>
          <w:tcPr>
            <w:tcW w:w="1844" w:type="dxa"/>
            <w:shd w:val="clear" w:color="auto" w:fill="auto"/>
          </w:tcPr>
          <w:p w:rsidR="00A92BC3" w:rsidRDefault="00E41734" w:rsidP="0029792C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4.4</w:t>
            </w:r>
            <w:r w:rsidR="00A92BC3">
              <w:rPr>
                <w:rFonts w:cs="Arial"/>
                <w:sz w:val="22"/>
              </w:rPr>
              <w:t xml:space="preserve"> </w:t>
            </w:r>
          </w:p>
          <w:p w:rsidR="00A92BC3" w:rsidRDefault="00A92BC3" w:rsidP="0029792C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Children and Young people are provided with opportunities to participate in the development of RE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shd w:val="clear" w:color="auto" w:fill="auto"/>
          </w:tcPr>
          <w:p w:rsidR="00A92BC3" w:rsidRDefault="00A92BC3" w:rsidP="002F6C1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</w:t>
            </w:r>
            <w:r w:rsidRPr="00E41734">
              <w:rPr>
                <w:rFonts w:cs="Arial"/>
                <w:sz w:val="22"/>
              </w:rPr>
              <w:t>Develop the role of Youth voice. Provide opportunities for young people to part</w:t>
            </w:r>
            <w:r w:rsidR="00C22AAD" w:rsidRPr="00E41734">
              <w:rPr>
                <w:rFonts w:cs="Arial"/>
                <w:sz w:val="22"/>
              </w:rPr>
              <w:t>icipate in national/ local debates e</w:t>
            </w:r>
            <w:r w:rsidR="00E41734">
              <w:rPr>
                <w:rFonts w:cs="Arial"/>
                <w:sz w:val="22"/>
              </w:rPr>
              <w:t>.g. plan for another Youth conference to be held at County Hall.</w:t>
            </w:r>
          </w:p>
          <w:p w:rsidR="00E41734" w:rsidRPr="00E41734" w:rsidRDefault="00E41734" w:rsidP="002F6C1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Provide opportunities for primary pupils to participate in Youth Voice events e.g. </w:t>
            </w:r>
            <w:proofErr w:type="spellStart"/>
            <w:r>
              <w:rPr>
                <w:rFonts w:cs="Arial"/>
                <w:sz w:val="22"/>
              </w:rPr>
              <w:t>Lat</w:t>
            </w:r>
            <w:proofErr w:type="spellEnd"/>
            <w:r>
              <w:rPr>
                <w:rFonts w:cs="Arial"/>
                <w:sz w:val="22"/>
              </w:rPr>
              <w:t xml:space="preserve"> Blaylock's Y5 conference in Feb 2019.</w:t>
            </w:r>
          </w:p>
          <w:p w:rsidR="00C22AAD" w:rsidRDefault="00C22AAD" w:rsidP="00E41734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BC3" w:rsidRDefault="00E41734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Autumn 18</w:t>
            </w:r>
          </w:p>
          <w:p w:rsidR="00C22AAD" w:rsidRDefault="00C22AAD" w:rsidP="002F6C11">
            <w:pPr>
              <w:spacing w:after="0" w:line="240" w:lineRule="auto"/>
              <w:rPr>
                <w:rFonts w:cs="Arial"/>
                <w:sz w:val="22"/>
              </w:rPr>
            </w:pPr>
          </w:p>
          <w:p w:rsidR="00C22AAD" w:rsidRDefault="00C22AAD" w:rsidP="002F6C11">
            <w:pPr>
              <w:spacing w:after="0" w:line="240" w:lineRule="auto"/>
              <w:rPr>
                <w:rFonts w:cs="Arial"/>
                <w:sz w:val="22"/>
              </w:rPr>
            </w:pPr>
          </w:p>
          <w:p w:rsidR="00C22AAD" w:rsidRDefault="00C22AAD" w:rsidP="002F6C11">
            <w:pPr>
              <w:spacing w:after="0" w:line="240" w:lineRule="auto"/>
              <w:rPr>
                <w:rFonts w:cs="Arial"/>
                <w:sz w:val="22"/>
              </w:rPr>
            </w:pPr>
          </w:p>
          <w:p w:rsidR="00C22AAD" w:rsidRPr="00E557E9" w:rsidRDefault="00E41734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Feb 2019</w:t>
            </w:r>
            <w:r w:rsidR="00C22AAD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BC3" w:rsidRPr="00E557E9" w:rsidRDefault="00E41734" w:rsidP="002F6C11">
            <w:pPr>
              <w:spacing w:after="0" w:line="240" w:lineRule="auto"/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REcs</w:t>
            </w:r>
            <w:proofErr w:type="spellEnd"/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A92BC3" w:rsidRPr="002B6F0F" w:rsidRDefault="00053A6F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Youth V</w:t>
            </w:r>
            <w:r w:rsidR="002F6C11">
              <w:rPr>
                <w:rFonts w:cs="Arial"/>
                <w:sz w:val="22"/>
              </w:rPr>
              <w:t>oice is a standing item on all f</w:t>
            </w:r>
            <w:r>
              <w:rPr>
                <w:rFonts w:cs="Arial"/>
                <w:sz w:val="22"/>
              </w:rPr>
              <w:t xml:space="preserve">ull SACRE agendas. 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E41734" w:rsidRDefault="00053A6F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Pupils have a voice in informing the development plan and setting the direction for improvement for RE in Lancashire</w:t>
            </w:r>
            <w:r w:rsidR="00E41734">
              <w:rPr>
                <w:rFonts w:cs="Arial"/>
                <w:sz w:val="22"/>
              </w:rPr>
              <w:t>.</w:t>
            </w:r>
          </w:p>
          <w:p w:rsidR="00E41734" w:rsidRDefault="00E41734" w:rsidP="002F6C11">
            <w:pPr>
              <w:spacing w:after="0" w:line="240" w:lineRule="auto"/>
              <w:rPr>
                <w:rFonts w:cs="Arial"/>
                <w:sz w:val="22"/>
              </w:rPr>
            </w:pPr>
          </w:p>
          <w:p w:rsidR="00A92BC3" w:rsidRPr="00E557E9" w:rsidRDefault="00E41734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Pupils have ongoing opportunities to debate questions relating to RE with their peers.</w:t>
            </w:r>
            <w:r w:rsidR="00053A6F">
              <w:rPr>
                <w:rFonts w:cs="Arial"/>
                <w:sz w:val="22"/>
              </w:rPr>
              <w:t xml:space="preserve"> </w:t>
            </w:r>
          </w:p>
        </w:tc>
      </w:tr>
      <w:tr w:rsidR="00E41734" w:rsidRPr="00E557E9" w:rsidTr="00CC00BC">
        <w:trPr>
          <w:trHeight w:val="402"/>
        </w:trPr>
        <w:tc>
          <w:tcPr>
            <w:tcW w:w="1844" w:type="dxa"/>
            <w:shd w:val="clear" w:color="auto" w:fill="auto"/>
          </w:tcPr>
          <w:p w:rsidR="00E41734" w:rsidRDefault="00E41734" w:rsidP="0029792C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4.5</w:t>
            </w:r>
          </w:p>
          <w:p w:rsidR="00E41734" w:rsidRDefault="00E41734" w:rsidP="0029792C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The SACRE builds positive relationships with local teacher training organisations.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shd w:val="clear" w:color="auto" w:fill="auto"/>
          </w:tcPr>
          <w:p w:rsidR="00E41734" w:rsidRDefault="00E41734" w:rsidP="002F6C1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The QSS invites representatives from the University of Cumbria</w:t>
            </w:r>
            <w:r w:rsidR="00CC00BC">
              <w:rPr>
                <w:rFonts w:cs="Arial"/>
                <w:sz w:val="22"/>
              </w:rPr>
              <w:t>, Lancaster</w:t>
            </w:r>
            <w:r>
              <w:rPr>
                <w:rFonts w:cs="Arial"/>
                <w:sz w:val="22"/>
              </w:rPr>
              <w:t xml:space="preserve"> and Edge Hill to discuss stronger links moving forward.</w:t>
            </w:r>
          </w:p>
          <w:p w:rsidR="00E41734" w:rsidRDefault="00E41734" w:rsidP="002F6C1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How can local univer</w:t>
            </w:r>
            <w:r w:rsidR="00CC00BC">
              <w:rPr>
                <w:rFonts w:cs="Arial"/>
                <w:sz w:val="22"/>
              </w:rPr>
              <w:t>sities familiarise students with the Field of Enquiry prior to taking up positions in Lancashire and other authorities?</w:t>
            </w:r>
          </w:p>
          <w:p w:rsidR="00CC00BC" w:rsidRDefault="00CC00BC" w:rsidP="002F6C1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How can local schools access events and training opportunities being hosted by local teacher training organisations, universities?  How can these be advertised more widely?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734" w:rsidRDefault="00CC00BC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Autumn agenda 18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734" w:rsidRDefault="00CC00BC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QSS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41734" w:rsidRDefault="00CC00BC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Report provided to the full SACRE by SACRE members representing local Higher Education institutes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E41734" w:rsidRDefault="00CC00BC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 positive mutual beneficial partnership is created with local teacher training institutions and universities.</w:t>
            </w:r>
          </w:p>
        </w:tc>
      </w:tr>
    </w:tbl>
    <w:p w:rsidR="00281A17" w:rsidRPr="00E557E9" w:rsidRDefault="00281A17" w:rsidP="00281A17">
      <w:pPr>
        <w:spacing w:after="0" w:line="240" w:lineRule="auto"/>
        <w:rPr>
          <w:rFonts w:cs="Arial"/>
          <w:sz w:val="22"/>
        </w:rPr>
      </w:pPr>
    </w:p>
    <w:p w:rsidR="00281A17" w:rsidRPr="00E557E9" w:rsidRDefault="00281A17" w:rsidP="00281A17">
      <w:pPr>
        <w:spacing w:after="0" w:line="240" w:lineRule="auto"/>
        <w:rPr>
          <w:rFonts w:cs="Arial"/>
          <w:sz w:val="22"/>
        </w:rPr>
      </w:pPr>
    </w:p>
    <w:tbl>
      <w:tblPr>
        <w:tblW w:w="16160" w:type="dxa"/>
        <w:tblInd w:w="-2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105"/>
        <w:gridCol w:w="14055"/>
      </w:tblGrid>
      <w:tr w:rsidR="0029792C" w:rsidRPr="00E557E9" w:rsidTr="00347404">
        <w:trPr>
          <w:trHeight w:val="1064"/>
        </w:trPr>
        <w:tc>
          <w:tcPr>
            <w:tcW w:w="2105" w:type="dxa"/>
            <w:shd w:val="clear" w:color="auto" w:fill="D9D9D9" w:themeFill="background1" w:themeFillShade="D9"/>
            <w:vAlign w:val="center"/>
          </w:tcPr>
          <w:p w:rsidR="0029792C" w:rsidRPr="00A4430D" w:rsidRDefault="0029792C" w:rsidP="002F6C11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Evaluation </w:t>
            </w:r>
          </w:p>
        </w:tc>
        <w:tc>
          <w:tcPr>
            <w:tcW w:w="14055" w:type="dxa"/>
            <w:shd w:val="clear" w:color="auto" w:fill="auto"/>
          </w:tcPr>
          <w:p w:rsidR="00FF0152" w:rsidRPr="00FF0152" w:rsidRDefault="00FF0152" w:rsidP="00FF0152">
            <w:pPr>
              <w:pStyle w:val="Default"/>
              <w:rPr>
                <w:rFonts w:ascii="Arial" w:hAnsi="Arial" w:cs="Arial"/>
                <w:lang w:eastAsia="en-GB"/>
              </w:rPr>
            </w:pPr>
          </w:p>
        </w:tc>
      </w:tr>
      <w:tr w:rsidR="0029792C" w:rsidRPr="00E557E9" w:rsidTr="00FF0152">
        <w:trPr>
          <w:trHeight w:val="1064"/>
        </w:trPr>
        <w:tc>
          <w:tcPr>
            <w:tcW w:w="2105" w:type="dxa"/>
            <w:shd w:val="clear" w:color="auto" w:fill="D9D9D9" w:themeFill="background1" w:themeFillShade="D9"/>
            <w:vAlign w:val="center"/>
          </w:tcPr>
          <w:p w:rsidR="0029792C" w:rsidRPr="00A4430D" w:rsidRDefault="0029792C" w:rsidP="002F6C11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Next Steps </w:t>
            </w:r>
          </w:p>
        </w:tc>
        <w:tc>
          <w:tcPr>
            <w:tcW w:w="14055" w:type="dxa"/>
            <w:shd w:val="clear" w:color="auto" w:fill="auto"/>
          </w:tcPr>
          <w:p w:rsidR="00514D8F" w:rsidRPr="00FF0152" w:rsidRDefault="00514D8F" w:rsidP="002F6C11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29792C" w:rsidRPr="00E557E9" w:rsidTr="002F6C11">
        <w:trPr>
          <w:trHeight w:val="1064"/>
        </w:trPr>
        <w:tc>
          <w:tcPr>
            <w:tcW w:w="2105" w:type="dxa"/>
            <w:tcBorders>
              <w:bottom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29792C" w:rsidRPr="00A4430D" w:rsidRDefault="002D678E" w:rsidP="002F6C11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Adjustments?</w:t>
            </w:r>
          </w:p>
        </w:tc>
        <w:tc>
          <w:tcPr>
            <w:tcW w:w="14055" w:type="dxa"/>
            <w:shd w:val="clear" w:color="auto" w:fill="auto"/>
            <w:vAlign w:val="center"/>
          </w:tcPr>
          <w:p w:rsidR="0029792C" w:rsidRPr="00E557E9" w:rsidRDefault="0029792C" w:rsidP="002F6C11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</w:tr>
    </w:tbl>
    <w:p w:rsidR="00281A17" w:rsidRDefault="00281A17" w:rsidP="00281A17">
      <w:pPr>
        <w:spacing w:after="0" w:line="240" w:lineRule="auto"/>
        <w:rPr>
          <w:rFonts w:cs="Arial"/>
          <w:sz w:val="22"/>
        </w:rPr>
      </w:pPr>
    </w:p>
    <w:p w:rsidR="00281A17" w:rsidRDefault="00281A17" w:rsidP="00281A17">
      <w:pPr>
        <w:spacing w:after="0" w:line="240" w:lineRule="auto"/>
        <w:rPr>
          <w:rFonts w:cs="Arial"/>
          <w:sz w:val="22"/>
        </w:rPr>
      </w:pPr>
    </w:p>
    <w:p w:rsidR="00DB399A" w:rsidRDefault="00DB399A" w:rsidP="00281A17">
      <w:pPr>
        <w:spacing w:after="0" w:line="240" w:lineRule="auto"/>
        <w:rPr>
          <w:rFonts w:cs="Arial"/>
          <w:sz w:val="22"/>
        </w:rPr>
      </w:pPr>
    </w:p>
    <w:p w:rsidR="00DB399A" w:rsidRDefault="00DB399A" w:rsidP="00281A17">
      <w:pPr>
        <w:spacing w:after="0" w:line="240" w:lineRule="auto"/>
        <w:rPr>
          <w:rFonts w:cs="Arial"/>
          <w:sz w:val="22"/>
        </w:rPr>
      </w:pPr>
    </w:p>
    <w:p w:rsidR="00DB399A" w:rsidRDefault="00DB399A" w:rsidP="00281A17">
      <w:pPr>
        <w:spacing w:after="0" w:line="240" w:lineRule="auto"/>
        <w:rPr>
          <w:rFonts w:cs="Arial"/>
          <w:sz w:val="22"/>
        </w:rPr>
      </w:pPr>
    </w:p>
    <w:p w:rsidR="00DB399A" w:rsidRDefault="00DB399A" w:rsidP="00281A17">
      <w:pPr>
        <w:spacing w:after="0" w:line="240" w:lineRule="auto"/>
        <w:rPr>
          <w:rFonts w:cs="Arial"/>
          <w:sz w:val="22"/>
        </w:rPr>
      </w:pPr>
    </w:p>
    <w:p w:rsidR="00DB399A" w:rsidRDefault="00DB399A" w:rsidP="00281A17">
      <w:pPr>
        <w:spacing w:after="0" w:line="240" w:lineRule="auto"/>
        <w:rPr>
          <w:rFonts w:cs="Arial"/>
          <w:sz w:val="22"/>
        </w:rPr>
      </w:pPr>
    </w:p>
    <w:p w:rsidR="00DB399A" w:rsidRDefault="00DB399A" w:rsidP="00281A17">
      <w:pPr>
        <w:spacing w:after="0" w:line="240" w:lineRule="auto"/>
        <w:rPr>
          <w:rFonts w:cs="Arial"/>
          <w:sz w:val="22"/>
        </w:rPr>
      </w:pPr>
    </w:p>
    <w:p w:rsidR="00DB399A" w:rsidRDefault="00DB399A" w:rsidP="00281A17">
      <w:pPr>
        <w:spacing w:after="0" w:line="240" w:lineRule="auto"/>
        <w:rPr>
          <w:rFonts w:cs="Arial"/>
          <w:sz w:val="22"/>
        </w:rPr>
      </w:pPr>
    </w:p>
    <w:p w:rsidR="00DB399A" w:rsidRDefault="00DB399A" w:rsidP="00281A17">
      <w:pPr>
        <w:spacing w:after="0" w:line="240" w:lineRule="auto"/>
        <w:rPr>
          <w:rFonts w:cs="Arial"/>
          <w:sz w:val="22"/>
        </w:rPr>
      </w:pPr>
    </w:p>
    <w:p w:rsidR="00B76F19" w:rsidRDefault="00B76F19" w:rsidP="00281A17">
      <w:pPr>
        <w:spacing w:after="0" w:line="240" w:lineRule="auto"/>
        <w:rPr>
          <w:rFonts w:cs="Arial"/>
          <w:sz w:val="22"/>
        </w:rPr>
      </w:pPr>
    </w:p>
    <w:p w:rsidR="00B76F19" w:rsidRDefault="00B76F19" w:rsidP="00281A17">
      <w:pPr>
        <w:spacing w:after="0" w:line="240" w:lineRule="auto"/>
        <w:rPr>
          <w:rFonts w:cs="Arial"/>
          <w:sz w:val="22"/>
        </w:rPr>
      </w:pPr>
    </w:p>
    <w:p w:rsidR="00B76F19" w:rsidRDefault="00B76F19" w:rsidP="00281A17">
      <w:pPr>
        <w:spacing w:after="0" w:line="240" w:lineRule="auto"/>
        <w:rPr>
          <w:rFonts w:cs="Arial"/>
          <w:sz w:val="22"/>
        </w:rPr>
      </w:pPr>
    </w:p>
    <w:p w:rsidR="009F22F5" w:rsidRDefault="009F22F5" w:rsidP="00652885">
      <w:pPr>
        <w:spacing w:after="0" w:line="240" w:lineRule="auto"/>
        <w:rPr>
          <w:rFonts w:cs="Arial"/>
          <w:sz w:val="22"/>
        </w:rPr>
      </w:pPr>
    </w:p>
    <w:tbl>
      <w:tblPr>
        <w:tblW w:w="16160" w:type="dxa"/>
        <w:tblInd w:w="-28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4316"/>
      </w:tblGrid>
      <w:tr w:rsidR="00F3705C" w:rsidRPr="00E557E9" w:rsidTr="00883CC9">
        <w:tc>
          <w:tcPr>
            <w:tcW w:w="1844" w:type="dxa"/>
            <w:tcBorders>
              <w:bottom w:val="single" w:sz="4" w:space="0" w:color="808080"/>
            </w:tcBorders>
            <w:shd w:val="clear" w:color="auto" w:fill="BFBFBF" w:themeFill="background1" w:themeFillShade="BF"/>
          </w:tcPr>
          <w:p w:rsidR="00F3705C" w:rsidRPr="00E557E9" w:rsidRDefault="00F3705C" w:rsidP="00883CC9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Key Priority 5</w:t>
            </w:r>
          </w:p>
        </w:tc>
        <w:tc>
          <w:tcPr>
            <w:tcW w:w="14316" w:type="dxa"/>
            <w:tcBorders>
              <w:bottom w:val="single" w:sz="4" w:space="0" w:color="808080"/>
            </w:tcBorders>
            <w:shd w:val="clear" w:color="auto" w:fill="BFBFBF" w:themeFill="background1" w:themeFillShade="BF"/>
            <w:vAlign w:val="center"/>
          </w:tcPr>
          <w:p w:rsidR="00F3705C" w:rsidRPr="00670D3C" w:rsidRDefault="00F3705C" w:rsidP="00883CC9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To develop the contribution of RE to Community Cohesion </w:t>
            </w:r>
          </w:p>
        </w:tc>
      </w:tr>
      <w:tr w:rsidR="00F3705C" w:rsidRPr="00E557E9" w:rsidTr="00883CC9">
        <w:tc>
          <w:tcPr>
            <w:tcW w:w="1844" w:type="dxa"/>
            <w:tcBorders>
              <w:left w:val="nil"/>
              <w:bottom w:val="single" w:sz="4" w:space="0" w:color="808080"/>
              <w:right w:val="nil"/>
            </w:tcBorders>
          </w:tcPr>
          <w:p w:rsidR="00F3705C" w:rsidRPr="00E557E9" w:rsidRDefault="00F3705C" w:rsidP="00883CC9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2"/>
              </w:rPr>
            </w:pPr>
          </w:p>
        </w:tc>
        <w:tc>
          <w:tcPr>
            <w:tcW w:w="14316" w:type="dxa"/>
            <w:tcBorders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F3705C" w:rsidRPr="00E557E9" w:rsidRDefault="00F3705C" w:rsidP="00883CC9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2"/>
              </w:rPr>
            </w:pPr>
          </w:p>
        </w:tc>
      </w:tr>
      <w:tr w:rsidR="00F3705C" w:rsidRPr="00E557E9" w:rsidTr="00883CC9">
        <w:trPr>
          <w:trHeight w:hRule="exact" w:val="567"/>
        </w:trPr>
        <w:tc>
          <w:tcPr>
            <w:tcW w:w="1844" w:type="dxa"/>
            <w:tcBorders>
              <w:bottom w:val="single" w:sz="4" w:space="0" w:color="808080"/>
            </w:tcBorders>
            <w:shd w:val="clear" w:color="auto" w:fill="BFBFBF" w:themeFill="background1" w:themeFillShade="BF"/>
          </w:tcPr>
          <w:p w:rsidR="00F3705C" w:rsidRPr="00E557E9" w:rsidRDefault="00F3705C" w:rsidP="00883CC9">
            <w:pPr>
              <w:spacing w:after="0" w:line="240" w:lineRule="auto"/>
              <w:rPr>
                <w:rFonts w:cs="Arial"/>
                <w:b/>
                <w:color w:val="FFFFFF" w:themeColor="background1"/>
                <w:sz w:val="22"/>
              </w:rPr>
            </w:pPr>
          </w:p>
        </w:tc>
        <w:tc>
          <w:tcPr>
            <w:tcW w:w="14316" w:type="dxa"/>
            <w:tcBorders>
              <w:bottom w:val="single" w:sz="4" w:space="0" w:color="808080"/>
            </w:tcBorders>
            <w:shd w:val="clear" w:color="auto" w:fill="BFBFBF" w:themeFill="background1" w:themeFillShade="BF"/>
            <w:vAlign w:val="center"/>
          </w:tcPr>
          <w:p w:rsidR="00F3705C" w:rsidRPr="00E557E9" w:rsidRDefault="00F3705C" w:rsidP="00883CC9">
            <w:pPr>
              <w:spacing w:after="0" w:line="240" w:lineRule="auto"/>
              <w:rPr>
                <w:rFonts w:cs="Arial"/>
                <w:b/>
                <w:color w:val="FF0000"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 xml:space="preserve">Relevant columns should be RAG rated at the end of each term to indicate </w:t>
            </w:r>
            <w:r w:rsidRPr="00670D3C">
              <w:rPr>
                <w:rFonts w:cs="Arial"/>
                <w:b/>
                <w:color w:val="00B050"/>
                <w:sz w:val="22"/>
              </w:rPr>
              <w:t>what has been achieved</w:t>
            </w:r>
            <w:r w:rsidRPr="00E557E9">
              <w:rPr>
                <w:rFonts w:cs="Arial"/>
                <w:b/>
                <w:color w:val="92D050"/>
                <w:sz w:val="22"/>
              </w:rPr>
              <w:t xml:space="preserve">, </w:t>
            </w:r>
            <w:r w:rsidRPr="00E557E9">
              <w:rPr>
                <w:rFonts w:cs="Arial"/>
                <w:b/>
                <w:color w:val="FFC000"/>
                <w:sz w:val="22"/>
              </w:rPr>
              <w:t xml:space="preserve">what has been started but not yet embedded </w:t>
            </w:r>
            <w:r w:rsidRPr="00E557E9">
              <w:rPr>
                <w:rFonts w:cs="Arial"/>
                <w:b/>
                <w:color w:val="FF0000"/>
                <w:sz w:val="22"/>
              </w:rPr>
              <w:t>and what has not yet been achieved.</w:t>
            </w:r>
          </w:p>
          <w:p w:rsidR="00F3705C" w:rsidRPr="00E557E9" w:rsidRDefault="00F3705C" w:rsidP="00883CC9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2"/>
              </w:rPr>
            </w:pPr>
          </w:p>
        </w:tc>
      </w:tr>
      <w:tr w:rsidR="00F3705C" w:rsidRPr="00E557E9" w:rsidTr="00883CC9">
        <w:trPr>
          <w:trHeight w:hRule="exact" w:val="113"/>
        </w:trPr>
        <w:tc>
          <w:tcPr>
            <w:tcW w:w="1844" w:type="dxa"/>
            <w:shd w:val="clear" w:color="auto" w:fill="FFFFFF" w:themeFill="background1"/>
          </w:tcPr>
          <w:p w:rsidR="00F3705C" w:rsidRPr="00E557E9" w:rsidRDefault="00F3705C" w:rsidP="00883CC9">
            <w:pPr>
              <w:spacing w:after="0" w:line="240" w:lineRule="auto"/>
              <w:rPr>
                <w:rFonts w:cs="Arial"/>
                <w:b/>
                <w:color w:val="FFFFFF" w:themeColor="background1"/>
                <w:sz w:val="22"/>
              </w:rPr>
            </w:pPr>
          </w:p>
        </w:tc>
        <w:tc>
          <w:tcPr>
            <w:tcW w:w="14316" w:type="dxa"/>
            <w:shd w:val="clear" w:color="auto" w:fill="FFFFFF" w:themeFill="background1"/>
          </w:tcPr>
          <w:p w:rsidR="00F3705C" w:rsidRPr="00E557E9" w:rsidRDefault="00F3705C" w:rsidP="00883CC9">
            <w:pPr>
              <w:spacing w:after="0" w:line="240" w:lineRule="auto"/>
              <w:rPr>
                <w:rFonts w:cs="Arial"/>
                <w:b/>
                <w:color w:val="FFFFFF" w:themeColor="background1"/>
                <w:sz w:val="22"/>
              </w:rPr>
            </w:pPr>
          </w:p>
        </w:tc>
      </w:tr>
      <w:tr w:rsidR="00F3705C" w:rsidRPr="00E557E9" w:rsidTr="00883CC9">
        <w:tc>
          <w:tcPr>
            <w:tcW w:w="1844" w:type="dxa"/>
            <w:shd w:val="clear" w:color="auto" w:fill="BFBFBF" w:themeFill="background1" w:themeFillShade="BF"/>
          </w:tcPr>
          <w:p w:rsidR="00F3705C" w:rsidRPr="00670D3C" w:rsidRDefault="00F3705C" w:rsidP="00883CC9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Measures of success.</w:t>
            </w:r>
          </w:p>
        </w:tc>
        <w:tc>
          <w:tcPr>
            <w:tcW w:w="14316" w:type="dxa"/>
            <w:shd w:val="clear" w:color="auto" w:fill="FFFFFF" w:themeFill="background1"/>
          </w:tcPr>
          <w:p w:rsidR="00830B52" w:rsidRPr="00E557E9" w:rsidRDefault="00F3705C" w:rsidP="00830B5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</w:t>
            </w:r>
          </w:p>
          <w:p w:rsidR="002F6C11" w:rsidRPr="00E557E9" w:rsidRDefault="002F6C11" w:rsidP="00883CC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</w:p>
        </w:tc>
      </w:tr>
      <w:tr w:rsidR="00F3705C" w:rsidRPr="00E557E9" w:rsidTr="00883CC9">
        <w:tc>
          <w:tcPr>
            <w:tcW w:w="1844" w:type="dxa"/>
            <w:tcBorders>
              <w:bottom w:val="single" w:sz="4" w:space="0" w:color="808080"/>
            </w:tcBorders>
            <w:shd w:val="clear" w:color="auto" w:fill="BFBFBF" w:themeFill="background1" w:themeFillShade="BF"/>
          </w:tcPr>
          <w:p w:rsidR="00F3705C" w:rsidRPr="00670D3C" w:rsidRDefault="00F3705C" w:rsidP="00883CC9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>Success evaluated by:</w:t>
            </w:r>
          </w:p>
        </w:tc>
        <w:tc>
          <w:tcPr>
            <w:tcW w:w="14316" w:type="dxa"/>
            <w:tcBorders>
              <w:bottom w:val="single" w:sz="4" w:space="0" w:color="808080"/>
            </w:tcBorders>
            <w:shd w:val="clear" w:color="auto" w:fill="FFFFFF" w:themeFill="background1"/>
          </w:tcPr>
          <w:p w:rsidR="002D7E90" w:rsidRDefault="002D7E90" w:rsidP="002D7E90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An annual report and monitoring report is shared with all Lancashire schools and published on the NASACRE site annually.</w:t>
            </w:r>
          </w:p>
          <w:p w:rsidR="00F3705C" w:rsidRPr="00E557E9" w:rsidRDefault="002D7E90" w:rsidP="002D7E90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sz w:val="22"/>
              </w:rPr>
              <w:t>The impact of the action plan is evaluated once/ term by the full SACRE.</w:t>
            </w:r>
          </w:p>
        </w:tc>
      </w:tr>
    </w:tbl>
    <w:p w:rsidR="00F3705C" w:rsidRPr="00E557E9" w:rsidRDefault="00F3705C" w:rsidP="00F3705C">
      <w:pPr>
        <w:spacing w:after="0" w:line="240" w:lineRule="auto"/>
        <w:rPr>
          <w:rFonts w:cs="Arial"/>
          <w:sz w:val="22"/>
        </w:rPr>
      </w:pPr>
    </w:p>
    <w:tbl>
      <w:tblPr>
        <w:tblW w:w="16160" w:type="dxa"/>
        <w:tblInd w:w="-2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5386"/>
        <w:gridCol w:w="1276"/>
        <w:gridCol w:w="1134"/>
        <w:gridCol w:w="3685"/>
        <w:gridCol w:w="2835"/>
      </w:tblGrid>
      <w:tr w:rsidR="0029792C" w:rsidRPr="00670D3C" w:rsidTr="002F6C11">
        <w:trPr>
          <w:trHeight w:val="694"/>
          <w:tblHeader/>
        </w:trPr>
        <w:tc>
          <w:tcPr>
            <w:tcW w:w="1844" w:type="dxa"/>
            <w:tcBorders>
              <w:bottom w:val="single" w:sz="4" w:space="0" w:color="8080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792C" w:rsidRPr="00670D3C" w:rsidRDefault="0029792C" w:rsidP="002F6C1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>Objectives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792C" w:rsidRPr="00670D3C" w:rsidRDefault="0029792C" w:rsidP="002F6C1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>Action / tasks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792C" w:rsidRPr="00670D3C" w:rsidRDefault="0029792C" w:rsidP="002F6C1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 xml:space="preserve">Start date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792C" w:rsidRPr="00670D3C" w:rsidRDefault="0029792C" w:rsidP="002F6C1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>Lead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9D9D9" w:themeFill="background1" w:themeFillShade="D9"/>
          </w:tcPr>
          <w:p w:rsidR="0029792C" w:rsidRPr="00670D3C" w:rsidRDefault="0029792C" w:rsidP="002F6C1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29792C" w:rsidRPr="00670D3C" w:rsidRDefault="0029792C" w:rsidP="002F6C11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>Monitoring/ Quality assurance</w:t>
            </w:r>
          </w:p>
          <w:p w:rsidR="0029792C" w:rsidRPr="00670D3C" w:rsidRDefault="0029792C" w:rsidP="002F6C1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792C" w:rsidRPr="00670D3C" w:rsidRDefault="0029792C" w:rsidP="002F6C1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>Milestone/Success criteria</w:t>
            </w:r>
          </w:p>
        </w:tc>
      </w:tr>
      <w:tr w:rsidR="0029792C" w:rsidRPr="00E557E9" w:rsidTr="00487FD9">
        <w:trPr>
          <w:trHeight w:val="2030"/>
        </w:trPr>
        <w:tc>
          <w:tcPr>
            <w:tcW w:w="1844" w:type="dxa"/>
            <w:shd w:val="clear" w:color="auto" w:fill="FFFFFF" w:themeFill="background1"/>
          </w:tcPr>
          <w:p w:rsidR="0029792C" w:rsidRPr="00487FD9" w:rsidRDefault="0029792C" w:rsidP="00487FD9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87FD9" w:rsidRPr="00B76F19" w:rsidRDefault="00487FD9" w:rsidP="002F6C1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07B2" w:rsidRPr="00B76F19" w:rsidRDefault="002A07B2" w:rsidP="002F6C11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07B2" w:rsidRPr="00B76F19" w:rsidRDefault="002A07B2" w:rsidP="002F6C11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92C" w:rsidRPr="00B76F19" w:rsidRDefault="0029792C" w:rsidP="002F6C11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A07B2" w:rsidRPr="00E557E9" w:rsidRDefault="002A07B2" w:rsidP="002F6C11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29792C" w:rsidRPr="00E557E9" w:rsidTr="002F6C11">
        <w:trPr>
          <w:trHeight w:val="1702"/>
        </w:trPr>
        <w:tc>
          <w:tcPr>
            <w:tcW w:w="1844" w:type="dxa"/>
            <w:shd w:val="clear" w:color="auto" w:fill="FFFFFF" w:themeFill="background1"/>
          </w:tcPr>
          <w:p w:rsidR="0029792C" w:rsidRPr="002A07B2" w:rsidRDefault="0029792C" w:rsidP="002F6C11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9792C" w:rsidRPr="00347404" w:rsidRDefault="0029792C" w:rsidP="002F6C1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07B2" w:rsidRPr="00E557E9" w:rsidRDefault="002A07B2" w:rsidP="002F6C11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92C" w:rsidRPr="00E557E9" w:rsidRDefault="0029792C" w:rsidP="002F6C11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92C" w:rsidRPr="002B6F0F" w:rsidRDefault="0029792C" w:rsidP="002F6C11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9792C" w:rsidRPr="00E557E9" w:rsidRDefault="0029792C" w:rsidP="002F6C11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2F6C11" w:rsidRPr="00E557E9" w:rsidTr="00487FD9">
        <w:trPr>
          <w:trHeight w:val="85"/>
        </w:trPr>
        <w:tc>
          <w:tcPr>
            <w:tcW w:w="1844" w:type="dxa"/>
            <w:shd w:val="clear" w:color="auto" w:fill="FFFFFF" w:themeFill="background1"/>
          </w:tcPr>
          <w:p w:rsidR="002F6C11" w:rsidRDefault="002F6C11" w:rsidP="002F6C11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87FD9" w:rsidRPr="00347404" w:rsidRDefault="00487FD9" w:rsidP="00487FD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6C11" w:rsidRPr="00E557E9" w:rsidRDefault="002F6C11" w:rsidP="002F6C11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6C11" w:rsidRPr="00E557E9" w:rsidRDefault="002F6C11" w:rsidP="002F6C11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6C11" w:rsidRPr="002B6F0F" w:rsidRDefault="002F6C11" w:rsidP="002F6C11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D7E90" w:rsidRPr="00E557E9" w:rsidRDefault="002D7E90" w:rsidP="002F6C11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</w:tbl>
    <w:p w:rsidR="00F3705C" w:rsidRPr="00E557E9" w:rsidRDefault="00F3705C" w:rsidP="00F3705C">
      <w:pPr>
        <w:spacing w:after="0" w:line="240" w:lineRule="auto"/>
        <w:rPr>
          <w:rFonts w:cs="Arial"/>
          <w:sz w:val="22"/>
        </w:rPr>
      </w:pPr>
    </w:p>
    <w:p w:rsidR="00F3705C" w:rsidRPr="00E557E9" w:rsidRDefault="00F3705C" w:rsidP="00F3705C">
      <w:pPr>
        <w:spacing w:after="0" w:line="240" w:lineRule="auto"/>
        <w:rPr>
          <w:rFonts w:cs="Arial"/>
          <w:sz w:val="22"/>
        </w:rPr>
      </w:pPr>
    </w:p>
    <w:p w:rsidR="00F3705C" w:rsidRDefault="00F3705C" w:rsidP="00F3705C">
      <w:pPr>
        <w:spacing w:after="0" w:line="240" w:lineRule="auto"/>
        <w:rPr>
          <w:rFonts w:cs="Arial"/>
          <w:sz w:val="22"/>
        </w:rPr>
      </w:pPr>
    </w:p>
    <w:tbl>
      <w:tblPr>
        <w:tblW w:w="16160" w:type="dxa"/>
        <w:tblInd w:w="-2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105"/>
        <w:gridCol w:w="14055"/>
      </w:tblGrid>
      <w:tr w:rsidR="0029792C" w:rsidRPr="00E557E9" w:rsidTr="002F6C11">
        <w:trPr>
          <w:trHeight w:val="1064"/>
        </w:trPr>
        <w:tc>
          <w:tcPr>
            <w:tcW w:w="2105" w:type="dxa"/>
            <w:shd w:val="clear" w:color="auto" w:fill="D9D9D9" w:themeFill="background1" w:themeFillShade="D9"/>
            <w:vAlign w:val="center"/>
          </w:tcPr>
          <w:p w:rsidR="0029792C" w:rsidRPr="00A4430D" w:rsidRDefault="0029792C" w:rsidP="002F6C11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Evaluation </w:t>
            </w:r>
          </w:p>
        </w:tc>
        <w:tc>
          <w:tcPr>
            <w:tcW w:w="14055" w:type="dxa"/>
            <w:shd w:val="clear" w:color="auto" w:fill="auto"/>
            <w:vAlign w:val="center"/>
          </w:tcPr>
          <w:p w:rsidR="006F422A" w:rsidRPr="00E557E9" w:rsidRDefault="006F422A" w:rsidP="002A07B2">
            <w:pPr>
              <w:pStyle w:val="ListParagraph"/>
              <w:spacing w:after="160" w:line="259" w:lineRule="auto"/>
              <w:ind w:left="0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 </w:t>
            </w:r>
          </w:p>
        </w:tc>
      </w:tr>
      <w:tr w:rsidR="0029792C" w:rsidRPr="00E557E9" w:rsidTr="002F6C11">
        <w:trPr>
          <w:trHeight w:val="1064"/>
        </w:trPr>
        <w:tc>
          <w:tcPr>
            <w:tcW w:w="2105" w:type="dxa"/>
            <w:shd w:val="clear" w:color="auto" w:fill="D9D9D9" w:themeFill="background1" w:themeFillShade="D9"/>
            <w:vAlign w:val="center"/>
          </w:tcPr>
          <w:p w:rsidR="0029792C" w:rsidRPr="00A4430D" w:rsidRDefault="0029792C" w:rsidP="002F6C11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Next Steps </w:t>
            </w:r>
          </w:p>
        </w:tc>
        <w:tc>
          <w:tcPr>
            <w:tcW w:w="14055" w:type="dxa"/>
            <w:shd w:val="clear" w:color="auto" w:fill="auto"/>
            <w:vAlign w:val="center"/>
          </w:tcPr>
          <w:p w:rsidR="00EF1CFB" w:rsidRPr="00EF1CFB" w:rsidRDefault="00EF1CFB" w:rsidP="002F6C11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29792C" w:rsidRPr="00E557E9" w:rsidTr="002F6C11">
        <w:trPr>
          <w:trHeight w:val="1064"/>
        </w:trPr>
        <w:tc>
          <w:tcPr>
            <w:tcW w:w="2105" w:type="dxa"/>
            <w:tcBorders>
              <w:bottom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29792C" w:rsidRPr="00A4430D" w:rsidRDefault="002D678E" w:rsidP="002F6C11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Adjustments?</w:t>
            </w:r>
          </w:p>
        </w:tc>
        <w:tc>
          <w:tcPr>
            <w:tcW w:w="14055" w:type="dxa"/>
            <w:shd w:val="clear" w:color="auto" w:fill="auto"/>
            <w:vAlign w:val="center"/>
          </w:tcPr>
          <w:p w:rsidR="0029792C" w:rsidRPr="00E557E9" w:rsidRDefault="0029792C" w:rsidP="002F6C11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</w:tr>
    </w:tbl>
    <w:p w:rsidR="00F3705C" w:rsidRDefault="00F3705C" w:rsidP="00F3705C">
      <w:pPr>
        <w:spacing w:after="0" w:line="240" w:lineRule="auto"/>
        <w:rPr>
          <w:rFonts w:cs="Arial"/>
          <w:sz w:val="22"/>
        </w:rPr>
      </w:pPr>
    </w:p>
    <w:p w:rsidR="009F22F5" w:rsidRDefault="009F22F5" w:rsidP="00652885">
      <w:pPr>
        <w:spacing w:after="0" w:line="240" w:lineRule="auto"/>
        <w:rPr>
          <w:rFonts w:cs="Arial"/>
          <w:sz w:val="22"/>
        </w:rPr>
      </w:pPr>
    </w:p>
    <w:p w:rsidR="009F22F5" w:rsidRDefault="009F22F5" w:rsidP="00652885">
      <w:pPr>
        <w:spacing w:after="0" w:line="240" w:lineRule="auto"/>
        <w:rPr>
          <w:rFonts w:cs="Arial"/>
          <w:sz w:val="22"/>
        </w:rPr>
      </w:pPr>
    </w:p>
    <w:p w:rsidR="009F22F5" w:rsidRDefault="009F22F5" w:rsidP="00652885">
      <w:pPr>
        <w:spacing w:after="0" w:line="240" w:lineRule="auto"/>
        <w:rPr>
          <w:rFonts w:cs="Arial"/>
          <w:sz w:val="22"/>
        </w:rPr>
      </w:pPr>
    </w:p>
    <w:p w:rsidR="009F22F5" w:rsidRDefault="009F22F5" w:rsidP="00652885">
      <w:pPr>
        <w:spacing w:after="0" w:line="240" w:lineRule="auto"/>
        <w:rPr>
          <w:rFonts w:cs="Arial"/>
          <w:sz w:val="22"/>
        </w:rPr>
      </w:pPr>
    </w:p>
    <w:p w:rsidR="009F22F5" w:rsidRDefault="009F22F5" w:rsidP="00652885">
      <w:pPr>
        <w:spacing w:after="0" w:line="240" w:lineRule="auto"/>
        <w:rPr>
          <w:rFonts w:cs="Arial"/>
          <w:sz w:val="22"/>
        </w:rPr>
      </w:pPr>
    </w:p>
    <w:p w:rsidR="009F22F5" w:rsidRDefault="009F22F5" w:rsidP="00652885">
      <w:pPr>
        <w:spacing w:after="0" w:line="240" w:lineRule="auto"/>
        <w:rPr>
          <w:rFonts w:cs="Arial"/>
          <w:sz w:val="22"/>
        </w:rPr>
      </w:pPr>
    </w:p>
    <w:p w:rsidR="009F22F5" w:rsidRDefault="009F22F5" w:rsidP="00652885">
      <w:pPr>
        <w:spacing w:after="0" w:line="240" w:lineRule="auto"/>
        <w:rPr>
          <w:rFonts w:cs="Arial"/>
          <w:sz w:val="22"/>
        </w:rPr>
      </w:pPr>
    </w:p>
    <w:p w:rsidR="009F22F5" w:rsidRPr="00E557E9" w:rsidRDefault="009F22F5" w:rsidP="00652885">
      <w:pPr>
        <w:spacing w:after="0" w:line="240" w:lineRule="auto"/>
        <w:rPr>
          <w:rFonts w:cs="Arial"/>
          <w:sz w:val="22"/>
        </w:rPr>
      </w:pPr>
    </w:p>
    <w:p w:rsidR="00CC6636" w:rsidRPr="00E557E9" w:rsidRDefault="00E15FB0" w:rsidP="00E15FB0">
      <w:pPr>
        <w:tabs>
          <w:tab w:val="left" w:pos="900"/>
        </w:tabs>
        <w:spacing w:after="0" w:line="240" w:lineRule="auto"/>
        <w:rPr>
          <w:rFonts w:cs="Arial"/>
          <w:sz w:val="22"/>
        </w:rPr>
      </w:pPr>
      <w:r w:rsidRPr="00E557E9">
        <w:rPr>
          <w:rFonts w:cs="Arial"/>
          <w:sz w:val="22"/>
        </w:rPr>
        <w:tab/>
      </w:r>
    </w:p>
    <w:p w:rsidR="0005586E" w:rsidRPr="00E557E9" w:rsidRDefault="0005586E" w:rsidP="0005586E">
      <w:pPr>
        <w:spacing w:after="0" w:line="240" w:lineRule="auto"/>
        <w:rPr>
          <w:rFonts w:cs="Arial"/>
          <w:sz w:val="22"/>
        </w:rPr>
      </w:pPr>
    </w:p>
    <w:p w:rsidR="0005586E" w:rsidRPr="00E557E9" w:rsidRDefault="0005586E" w:rsidP="0005586E">
      <w:pPr>
        <w:spacing w:after="0" w:line="240" w:lineRule="auto"/>
        <w:rPr>
          <w:rFonts w:cs="Arial"/>
          <w:szCs w:val="24"/>
        </w:rPr>
      </w:pPr>
    </w:p>
    <w:p w:rsidR="00CC6636" w:rsidRPr="00E557E9" w:rsidRDefault="00CC6636" w:rsidP="00652885">
      <w:pPr>
        <w:spacing w:after="0" w:line="240" w:lineRule="auto"/>
        <w:rPr>
          <w:rFonts w:cs="Arial"/>
          <w:szCs w:val="24"/>
        </w:rPr>
      </w:pPr>
    </w:p>
    <w:p w:rsidR="00CC6636" w:rsidRPr="00E557E9" w:rsidRDefault="00CC6636" w:rsidP="00652885">
      <w:pPr>
        <w:spacing w:after="0" w:line="240" w:lineRule="auto"/>
        <w:rPr>
          <w:rFonts w:cs="Arial"/>
          <w:szCs w:val="24"/>
        </w:rPr>
      </w:pPr>
    </w:p>
    <w:p w:rsidR="00CC6636" w:rsidRPr="00E557E9" w:rsidRDefault="00CC6636" w:rsidP="00652885">
      <w:pPr>
        <w:spacing w:after="0" w:line="240" w:lineRule="auto"/>
        <w:rPr>
          <w:rFonts w:cs="Arial"/>
          <w:szCs w:val="24"/>
        </w:rPr>
      </w:pPr>
    </w:p>
    <w:p w:rsidR="00CC6636" w:rsidRDefault="00CC6636" w:rsidP="00652885">
      <w:pPr>
        <w:spacing w:after="0" w:line="240" w:lineRule="auto"/>
        <w:rPr>
          <w:sz w:val="16"/>
          <w:szCs w:val="20"/>
        </w:rPr>
      </w:pPr>
    </w:p>
    <w:p w:rsidR="00CC6636" w:rsidRDefault="00CC6636" w:rsidP="00652885">
      <w:pPr>
        <w:spacing w:after="0" w:line="240" w:lineRule="auto"/>
        <w:rPr>
          <w:sz w:val="16"/>
          <w:szCs w:val="20"/>
        </w:rPr>
      </w:pPr>
    </w:p>
    <w:p w:rsidR="00CC6636" w:rsidRDefault="00CC6636" w:rsidP="00652885">
      <w:pPr>
        <w:spacing w:after="0" w:line="240" w:lineRule="auto"/>
        <w:rPr>
          <w:sz w:val="16"/>
          <w:szCs w:val="20"/>
        </w:rPr>
      </w:pPr>
    </w:p>
    <w:p w:rsidR="00CC6636" w:rsidRDefault="00CC6636" w:rsidP="00652885">
      <w:pPr>
        <w:spacing w:after="0" w:line="240" w:lineRule="auto"/>
        <w:rPr>
          <w:sz w:val="16"/>
          <w:szCs w:val="20"/>
        </w:rPr>
      </w:pPr>
    </w:p>
    <w:p w:rsidR="00CC6636" w:rsidRDefault="00CC6636" w:rsidP="00652885">
      <w:pPr>
        <w:spacing w:after="0" w:line="240" w:lineRule="auto"/>
        <w:rPr>
          <w:sz w:val="16"/>
          <w:szCs w:val="20"/>
        </w:rPr>
      </w:pPr>
    </w:p>
    <w:p w:rsidR="00CC6636" w:rsidRDefault="00CC6636" w:rsidP="00652885">
      <w:pPr>
        <w:spacing w:after="0" w:line="240" w:lineRule="auto"/>
        <w:rPr>
          <w:sz w:val="16"/>
          <w:szCs w:val="20"/>
        </w:rPr>
      </w:pPr>
    </w:p>
    <w:p w:rsidR="00CC6636" w:rsidRDefault="00CC6636" w:rsidP="00652885">
      <w:pPr>
        <w:spacing w:after="0" w:line="240" w:lineRule="auto"/>
        <w:rPr>
          <w:sz w:val="16"/>
          <w:szCs w:val="20"/>
        </w:rPr>
      </w:pPr>
    </w:p>
    <w:p w:rsidR="00CC6636" w:rsidRDefault="00CC6636" w:rsidP="00652885">
      <w:pPr>
        <w:spacing w:after="0" w:line="240" w:lineRule="auto"/>
        <w:rPr>
          <w:sz w:val="16"/>
          <w:szCs w:val="20"/>
        </w:rPr>
      </w:pPr>
    </w:p>
    <w:p w:rsidR="00CC6636" w:rsidRDefault="00CC6636" w:rsidP="00652885">
      <w:pPr>
        <w:spacing w:after="0" w:line="240" w:lineRule="auto"/>
        <w:rPr>
          <w:sz w:val="16"/>
          <w:szCs w:val="20"/>
        </w:rPr>
      </w:pPr>
    </w:p>
    <w:p w:rsidR="00CC6636" w:rsidRDefault="00CC6636" w:rsidP="00652885">
      <w:pPr>
        <w:spacing w:after="0" w:line="240" w:lineRule="auto"/>
        <w:rPr>
          <w:sz w:val="16"/>
          <w:szCs w:val="20"/>
        </w:rPr>
      </w:pPr>
    </w:p>
    <w:p w:rsidR="00CC6636" w:rsidRDefault="00CC6636" w:rsidP="00652885">
      <w:pPr>
        <w:spacing w:after="0" w:line="240" w:lineRule="auto"/>
        <w:rPr>
          <w:sz w:val="16"/>
          <w:szCs w:val="20"/>
        </w:rPr>
      </w:pPr>
    </w:p>
    <w:p w:rsidR="00CC6636" w:rsidRDefault="00CC6636" w:rsidP="00652885">
      <w:pPr>
        <w:spacing w:after="0" w:line="240" w:lineRule="auto"/>
        <w:rPr>
          <w:sz w:val="16"/>
          <w:szCs w:val="20"/>
        </w:rPr>
      </w:pPr>
    </w:p>
    <w:p w:rsidR="00CC6636" w:rsidRDefault="00CC6636" w:rsidP="00652885">
      <w:pPr>
        <w:spacing w:after="0" w:line="240" w:lineRule="auto"/>
        <w:rPr>
          <w:sz w:val="16"/>
          <w:szCs w:val="20"/>
        </w:rPr>
      </w:pPr>
    </w:p>
    <w:p w:rsidR="00CC6636" w:rsidRDefault="00CC6636" w:rsidP="00652885">
      <w:pPr>
        <w:spacing w:after="0" w:line="240" w:lineRule="auto"/>
        <w:rPr>
          <w:sz w:val="16"/>
          <w:szCs w:val="20"/>
        </w:rPr>
      </w:pPr>
    </w:p>
    <w:p w:rsidR="00CC6636" w:rsidRDefault="00CC6636" w:rsidP="00652885">
      <w:pPr>
        <w:spacing w:after="0" w:line="240" w:lineRule="auto"/>
        <w:rPr>
          <w:sz w:val="16"/>
          <w:szCs w:val="20"/>
        </w:rPr>
      </w:pPr>
    </w:p>
    <w:p w:rsidR="00CC6636" w:rsidRDefault="00CC6636" w:rsidP="00652885">
      <w:pPr>
        <w:spacing w:after="0" w:line="240" w:lineRule="auto"/>
        <w:rPr>
          <w:sz w:val="16"/>
          <w:szCs w:val="20"/>
        </w:rPr>
      </w:pPr>
    </w:p>
    <w:p w:rsidR="006B6526" w:rsidRDefault="006B6526" w:rsidP="00652885">
      <w:pPr>
        <w:spacing w:after="0" w:line="240" w:lineRule="auto"/>
        <w:rPr>
          <w:sz w:val="16"/>
          <w:szCs w:val="20"/>
        </w:rPr>
      </w:pPr>
    </w:p>
    <w:p w:rsidR="006B6526" w:rsidRDefault="006B6526" w:rsidP="00652885">
      <w:pPr>
        <w:spacing w:after="0" w:line="240" w:lineRule="auto"/>
        <w:rPr>
          <w:sz w:val="16"/>
          <w:szCs w:val="20"/>
        </w:rPr>
      </w:pPr>
    </w:p>
    <w:p w:rsidR="006B6526" w:rsidRDefault="006B6526" w:rsidP="00652885">
      <w:pPr>
        <w:spacing w:after="0" w:line="240" w:lineRule="auto"/>
        <w:rPr>
          <w:sz w:val="16"/>
          <w:szCs w:val="20"/>
        </w:rPr>
      </w:pPr>
    </w:p>
    <w:sectPr w:rsidR="006B6526" w:rsidSect="00883CC9">
      <w:headerReference w:type="default" r:id="rId9"/>
      <w:pgSz w:w="16838" w:h="11906" w:orient="landscape"/>
      <w:pgMar w:top="454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104" w:rsidRPr="005A1F45" w:rsidRDefault="00F87104" w:rsidP="004D7423">
      <w:pPr>
        <w:spacing w:after="0" w:line="240" w:lineRule="auto"/>
      </w:pPr>
      <w:r>
        <w:separator/>
      </w:r>
    </w:p>
  </w:endnote>
  <w:endnote w:type="continuationSeparator" w:id="0">
    <w:p w:rsidR="00F87104" w:rsidRPr="005A1F45" w:rsidRDefault="00F87104" w:rsidP="004D7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104" w:rsidRPr="005A1F45" w:rsidRDefault="00F87104" w:rsidP="004D7423">
      <w:pPr>
        <w:spacing w:after="0" w:line="240" w:lineRule="auto"/>
      </w:pPr>
      <w:r>
        <w:separator/>
      </w:r>
    </w:p>
  </w:footnote>
  <w:footnote w:type="continuationSeparator" w:id="0">
    <w:p w:rsidR="00F87104" w:rsidRPr="005A1F45" w:rsidRDefault="00F87104" w:rsidP="004D7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104" w:rsidRPr="00112612" w:rsidRDefault="00F87104" w:rsidP="004D7423">
    <w:pPr>
      <w:spacing w:after="0" w:line="240" w:lineRule="auto"/>
      <w:rPr>
        <w:rFonts w:ascii="Segoe UI" w:hAnsi="Segoe UI" w:cs="Segoe UI"/>
        <w:b/>
        <w:color w:val="F79646"/>
        <w:sz w:val="28"/>
        <w:szCs w:val="28"/>
      </w:rPr>
    </w:pPr>
  </w:p>
  <w:p w:rsidR="00F87104" w:rsidRPr="00D31BEA" w:rsidRDefault="00F87104" w:rsidP="004D7423">
    <w:pPr>
      <w:spacing w:after="0" w:line="240" w:lineRule="auto"/>
      <w:rPr>
        <w:b/>
        <w:color w:val="F79646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C1162"/>
    <w:multiLevelType w:val="hybridMultilevel"/>
    <w:tmpl w:val="22440BB0"/>
    <w:lvl w:ilvl="0" w:tplc="C698597E">
      <w:numFmt w:val="bullet"/>
      <w:lvlText w:val="•"/>
      <w:lvlJc w:val="left"/>
      <w:pPr>
        <w:ind w:left="1080" w:hanging="720"/>
      </w:pPr>
      <w:rPr>
        <w:rFonts w:ascii="Segoe UI" w:eastAsia="Calibri" w:hAnsi="Segoe UI" w:cs="Segoe UI"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4528D"/>
    <w:multiLevelType w:val="hybridMultilevel"/>
    <w:tmpl w:val="578ADD42"/>
    <w:lvl w:ilvl="0" w:tplc="B088087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C4BCF"/>
    <w:multiLevelType w:val="hybridMultilevel"/>
    <w:tmpl w:val="0FA0B944"/>
    <w:lvl w:ilvl="0" w:tplc="C698597E">
      <w:numFmt w:val="bullet"/>
      <w:lvlText w:val="•"/>
      <w:lvlJc w:val="left"/>
      <w:pPr>
        <w:ind w:left="720" w:hanging="360"/>
      </w:pPr>
      <w:rPr>
        <w:rFonts w:ascii="Segoe UI" w:eastAsia="Calibri" w:hAnsi="Segoe UI" w:cs="Segoe U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852B9"/>
    <w:multiLevelType w:val="hybridMultilevel"/>
    <w:tmpl w:val="A134B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F557B"/>
    <w:multiLevelType w:val="hybridMultilevel"/>
    <w:tmpl w:val="233ADDE8"/>
    <w:lvl w:ilvl="0" w:tplc="C698597E">
      <w:numFmt w:val="bullet"/>
      <w:lvlText w:val="•"/>
      <w:lvlJc w:val="left"/>
      <w:pPr>
        <w:ind w:left="720" w:hanging="360"/>
      </w:pPr>
      <w:rPr>
        <w:rFonts w:ascii="Segoe UI" w:eastAsia="Calibri" w:hAnsi="Segoe UI" w:cs="Segoe U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33E20"/>
    <w:multiLevelType w:val="multilevel"/>
    <w:tmpl w:val="08CCE43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6" w15:restartNumberingAfterBreak="0">
    <w:nsid w:val="20CF5B6C"/>
    <w:multiLevelType w:val="hybridMultilevel"/>
    <w:tmpl w:val="5C1E5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90464"/>
    <w:multiLevelType w:val="hybridMultilevel"/>
    <w:tmpl w:val="FA0C5352"/>
    <w:lvl w:ilvl="0" w:tplc="B0D21EE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80722"/>
    <w:multiLevelType w:val="hybridMultilevel"/>
    <w:tmpl w:val="93BC0BCA"/>
    <w:lvl w:ilvl="0" w:tplc="C698597E">
      <w:numFmt w:val="bullet"/>
      <w:lvlText w:val="•"/>
      <w:lvlJc w:val="left"/>
      <w:pPr>
        <w:ind w:left="1080" w:hanging="360"/>
      </w:pPr>
      <w:rPr>
        <w:rFonts w:ascii="Segoe UI" w:eastAsia="Calibri" w:hAnsi="Segoe UI" w:cs="Segoe UI" w:hint="default"/>
        <w:b/>
      </w:rPr>
    </w:lvl>
    <w:lvl w:ilvl="1" w:tplc="2404321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77045"/>
    <w:multiLevelType w:val="hybridMultilevel"/>
    <w:tmpl w:val="19286772"/>
    <w:lvl w:ilvl="0" w:tplc="656A346A">
      <w:start w:val="1"/>
      <w:numFmt w:val="bullet"/>
      <w:lvlText w:val="-"/>
      <w:lvlJc w:val="left"/>
      <w:pPr>
        <w:ind w:left="665" w:hanging="360"/>
      </w:pPr>
      <w:rPr>
        <w:rFonts w:ascii="Segoe UI" w:eastAsia="Calibr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3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5" w:hanging="360"/>
      </w:pPr>
      <w:rPr>
        <w:rFonts w:ascii="Wingdings" w:hAnsi="Wingdings" w:hint="default"/>
      </w:rPr>
    </w:lvl>
  </w:abstractNum>
  <w:abstractNum w:abstractNumId="10" w15:restartNumberingAfterBreak="0">
    <w:nsid w:val="2C957FC8"/>
    <w:multiLevelType w:val="hybridMultilevel"/>
    <w:tmpl w:val="CB88B432"/>
    <w:lvl w:ilvl="0" w:tplc="C698597E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egoe UI" w:eastAsia="Calibri" w:hAnsi="Segoe UI" w:cs="Segoe UI" w:hint="default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321951"/>
    <w:multiLevelType w:val="hybridMultilevel"/>
    <w:tmpl w:val="EB64EF98"/>
    <w:lvl w:ilvl="0" w:tplc="C698597E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egoe UI" w:eastAsia="Calibri" w:hAnsi="Segoe UI" w:cs="Segoe UI" w:hint="default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5F610B"/>
    <w:multiLevelType w:val="hybridMultilevel"/>
    <w:tmpl w:val="470E6704"/>
    <w:lvl w:ilvl="0" w:tplc="C698597E">
      <w:numFmt w:val="bullet"/>
      <w:lvlText w:val="•"/>
      <w:lvlJc w:val="left"/>
      <w:pPr>
        <w:ind w:left="720" w:hanging="360"/>
      </w:pPr>
      <w:rPr>
        <w:rFonts w:ascii="Segoe UI" w:eastAsia="Calibri" w:hAnsi="Segoe UI" w:cs="Segoe U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F1F8B"/>
    <w:multiLevelType w:val="hybridMultilevel"/>
    <w:tmpl w:val="B4AEF456"/>
    <w:lvl w:ilvl="0" w:tplc="A1A60590">
      <w:start w:val="20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42CF5"/>
    <w:multiLevelType w:val="hybridMultilevel"/>
    <w:tmpl w:val="C0DC5E90"/>
    <w:lvl w:ilvl="0" w:tplc="C698597E">
      <w:numFmt w:val="bullet"/>
      <w:lvlText w:val="•"/>
      <w:lvlJc w:val="left"/>
      <w:pPr>
        <w:ind w:left="720" w:hanging="360"/>
      </w:pPr>
      <w:rPr>
        <w:rFonts w:ascii="Segoe UI" w:eastAsia="Calibri" w:hAnsi="Segoe UI" w:cs="Segoe U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4C7262"/>
    <w:multiLevelType w:val="hybridMultilevel"/>
    <w:tmpl w:val="23AA7B2E"/>
    <w:lvl w:ilvl="0" w:tplc="F3C20A86">
      <w:start w:val="1"/>
      <w:numFmt w:val="bullet"/>
      <w:lvlText w:val="-"/>
      <w:lvlJc w:val="left"/>
      <w:pPr>
        <w:ind w:left="1636" w:hanging="360"/>
      </w:pPr>
      <w:rPr>
        <w:rFonts w:ascii="Tahoma" w:eastAsia="Calibr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F070EA"/>
    <w:multiLevelType w:val="hybridMultilevel"/>
    <w:tmpl w:val="3E861C04"/>
    <w:lvl w:ilvl="0" w:tplc="C698597E">
      <w:numFmt w:val="bullet"/>
      <w:lvlText w:val="•"/>
      <w:lvlJc w:val="left"/>
      <w:pPr>
        <w:ind w:left="1080" w:hanging="360"/>
      </w:pPr>
      <w:rPr>
        <w:rFonts w:ascii="Segoe UI" w:eastAsia="Calibri" w:hAnsi="Segoe UI" w:cs="Segoe UI" w:hint="default"/>
        <w:b/>
      </w:rPr>
    </w:lvl>
    <w:lvl w:ilvl="1" w:tplc="2404321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2C0EFE"/>
    <w:multiLevelType w:val="multilevel"/>
    <w:tmpl w:val="D6C2546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8" w15:restartNumberingAfterBreak="0">
    <w:nsid w:val="45EC291B"/>
    <w:multiLevelType w:val="hybridMultilevel"/>
    <w:tmpl w:val="9182CE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E626CD"/>
    <w:multiLevelType w:val="hybridMultilevel"/>
    <w:tmpl w:val="5CEA15AE"/>
    <w:lvl w:ilvl="0" w:tplc="BB90397A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5B1FF5"/>
    <w:multiLevelType w:val="hybridMultilevel"/>
    <w:tmpl w:val="7FDE0452"/>
    <w:lvl w:ilvl="0" w:tplc="C698597E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egoe UI" w:eastAsia="Calibri" w:hAnsi="Segoe UI" w:cs="Segoe UI" w:hint="default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03366B"/>
    <w:multiLevelType w:val="hybridMultilevel"/>
    <w:tmpl w:val="AB4026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C03CCB"/>
    <w:multiLevelType w:val="hybridMultilevel"/>
    <w:tmpl w:val="FFAAD1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D321D2"/>
    <w:multiLevelType w:val="multilevel"/>
    <w:tmpl w:val="8424025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4" w15:restartNumberingAfterBreak="0">
    <w:nsid w:val="64560236"/>
    <w:multiLevelType w:val="hybridMultilevel"/>
    <w:tmpl w:val="1A322F6A"/>
    <w:lvl w:ilvl="0" w:tplc="C5922CA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332263"/>
    <w:multiLevelType w:val="hybridMultilevel"/>
    <w:tmpl w:val="B838B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BC18DA"/>
    <w:multiLevelType w:val="hybridMultilevel"/>
    <w:tmpl w:val="342E22E8"/>
    <w:lvl w:ilvl="0" w:tplc="C698597E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egoe UI" w:eastAsia="Calibri" w:hAnsi="Segoe UI" w:cs="Segoe UI" w:hint="default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C426169"/>
    <w:multiLevelType w:val="hybridMultilevel"/>
    <w:tmpl w:val="9C863992"/>
    <w:lvl w:ilvl="0" w:tplc="FFDA0E3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1D25506"/>
    <w:multiLevelType w:val="hybridMultilevel"/>
    <w:tmpl w:val="CE120FF0"/>
    <w:lvl w:ilvl="0" w:tplc="2404321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61436A"/>
    <w:multiLevelType w:val="hybridMultilevel"/>
    <w:tmpl w:val="A7645376"/>
    <w:lvl w:ilvl="0" w:tplc="C5922CA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4E51B4"/>
    <w:multiLevelType w:val="hybridMultilevel"/>
    <w:tmpl w:val="472E3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ED5925"/>
    <w:multiLevelType w:val="hybridMultilevel"/>
    <w:tmpl w:val="E7B213E0"/>
    <w:lvl w:ilvl="0" w:tplc="C5922CA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A667B5"/>
    <w:multiLevelType w:val="hybridMultilevel"/>
    <w:tmpl w:val="C32E5752"/>
    <w:lvl w:ilvl="0" w:tplc="C698597E">
      <w:numFmt w:val="bullet"/>
      <w:lvlText w:val="•"/>
      <w:lvlJc w:val="left"/>
      <w:pPr>
        <w:ind w:left="741" w:hanging="360"/>
      </w:pPr>
      <w:rPr>
        <w:rFonts w:ascii="Segoe UI" w:eastAsia="Calibri" w:hAnsi="Segoe UI" w:cs="Segoe U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33" w15:restartNumberingAfterBreak="0">
    <w:nsid w:val="7B274BDA"/>
    <w:multiLevelType w:val="hybridMultilevel"/>
    <w:tmpl w:val="C6B498A8"/>
    <w:lvl w:ilvl="0" w:tplc="BD2AA030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0"/>
  </w:num>
  <w:num w:numId="3">
    <w:abstractNumId w:val="9"/>
  </w:num>
  <w:num w:numId="4">
    <w:abstractNumId w:val="26"/>
  </w:num>
  <w:num w:numId="5">
    <w:abstractNumId w:val="20"/>
  </w:num>
  <w:num w:numId="6">
    <w:abstractNumId w:val="32"/>
  </w:num>
  <w:num w:numId="7">
    <w:abstractNumId w:val="16"/>
  </w:num>
  <w:num w:numId="8">
    <w:abstractNumId w:val="8"/>
  </w:num>
  <w:num w:numId="9">
    <w:abstractNumId w:val="2"/>
  </w:num>
  <w:num w:numId="10">
    <w:abstractNumId w:val="14"/>
  </w:num>
  <w:num w:numId="11">
    <w:abstractNumId w:val="12"/>
  </w:num>
  <w:num w:numId="12">
    <w:abstractNumId w:val="4"/>
  </w:num>
  <w:num w:numId="13">
    <w:abstractNumId w:val="11"/>
  </w:num>
  <w:num w:numId="14">
    <w:abstractNumId w:val="10"/>
  </w:num>
  <w:num w:numId="15">
    <w:abstractNumId w:val="3"/>
  </w:num>
  <w:num w:numId="16">
    <w:abstractNumId w:val="19"/>
  </w:num>
  <w:num w:numId="17">
    <w:abstractNumId w:val="33"/>
  </w:num>
  <w:num w:numId="18">
    <w:abstractNumId w:val="25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30"/>
  </w:num>
  <w:num w:numId="24">
    <w:abstractNumId w:val="22"/>
  </w:num>
  <w:num w:numId="25">
    <w:abstractNumId w:val="15"/>
  </w:num>
  <w:num w:numId="26">
    <w:abstractNumId w:val="21"/>
  </w:num>
  <w:num w:numId="27">
    <w:abstractNumId w:val="13"/>
  </w:num>
  <w:num w:numId="28">
    <w:abstractNumId w:val="6"/>
  </w:num>
  <w:num w:numId="29">
    <w:abstractNumId w:val="29"/>
  </w:num>
  <w:num w:numId="30">
    <w:abstractNumId w:val="7"/>
  </w:num>
  <w:num w:numId="31">
    <w:abstractNumId w:val="18"/>
  </w:num>
  <w:num w:numId="32">
    <w:abstractNumId w:val="24"/>
  </w:num>
  <w:num w:numId="33">
    <w:abstractNumId w:val="31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A9A"/>
    <w:rsid w:val="00003E1F"/>
    <w:rsid w:val="00007A6B"/>
    <w:rsid w:val="0001037E"/>
    <w:rsid w:val="000309E7"/>
    <w:rsid w:val="0003364D"/>
    <w:rsid w:val="000434FB"/>
    <w:rsid w:val="00051577"/>
    <w:rsid w:val="00051D56"/>
    <w:rsid w:val="00053A6F"/>
    <w:rsid w:val="0005586E"/>
    <w:rsid w:val="00084DA6"/>
    <w:rsid w:val="000922A3"/>
    <w:rsid w:val="000952F0"/>
    <w:rsid w:val="000A138D"/>
    <w:rsid w:val="000A58AD"/>
    <w:rsid w:val="000C0D88"/>
    <w:rsid w:val="000C150B"/>
    <w:rsid w:val="000C25C4"/>
    <w:rsid w:val="000D340A"/>
    <w:rsid w:val="000E344F"/>
    <w:rsid w:val="00111587"/>
    <w:rsid w:val="00112612"/>
    <w:rsid w:val="00130179"/>
    <w:rsid w:val="001315BA"/>
    <w:rsid w:val="00131C21"/>
    <w:rsid w:val="001360A8"/>
    <w:rsid w:val="0014047B"/>
    <w:rsid w:val="00150B3C"/>
    <w:rsid w:val="00152957"/>
    <w:rsid w:val="00153056"/>
    <w:rsid w:val="00153AEB"/>
    <w:rsid w:val="00153C34"/>
    <w:rsid w:val="00153CBD"/>
    <w:rsid w:val="00156584"/>
    <w:rsid w:val="00173F4E"/>
    <w:rsid w:val="0017626A"/>
    <w:rsid w:val="001A5264"/>
    <w:rsid w:val="001C68FC"/>
    <w:rsid w:val="001D0881"/>
    <w:rsid w:val="001D583F"/>
    <w:rsid w:val="00210554"/>
    <w:rsid w:val="00211046"/>
    <w:rsid w:val="00214D9B"/>
    <w:rsid w:val="002174C2"/>
    <w:rsid w:val="002251AB"/>
    <w:rsid w:val="0024125C"/>
    <w:rsid w:val="00252F01"/>
    <w:rsid w:val="00254050"/>
    <w:rsid w:val="00256C13"/>
    <w:rsid w:val="00261F7E"/>
    <w:rsid w:val="002702D5"/>
    <w:rsid w:val="0027447F"/>
    <w:rsid w:val="002802FE"/>
    <w:rsid w:val="00281A17"/>
    <w:rsid w:val="00285C74"/>
    <w:rsid w:val="0029792C"/>
    <w:rsid w:val="002A07B2"/>
    <w:rsid w:val="002B6F0F"/>
    <w:rsid w:val="002D678E"/>
    <w:rsid w:val="002D7E90"/>
    <w:rsid w:val="002F1EEC"/>
    <w:rsid w:val="002F40FB"/>
    <w:rsid w:val="002F6C11"/>
    <w:rsid w:val="003060CC"/>
    <w:rsid w:val="00313607"/>
    <w:rsid w:val="0031705C"/>
    <w:rsid w:val="0034440D"/>
    <w:rsid w:val="00347404"/>
    <w:rsid w:val="00355B82"/>
    <w:rsid w:val="003639ED"/>
    <w:rsid w:val="003839A8"/>
    <w:rsid w:val="00392367"/>
    <w:rsid w:val="003A1F6D"/>
    <w:rsid w:val="003A2994"/>
    <w:rsid w:val="003B19EF"/>
    <w:rsid w:val="003E3143"/>
    <w:rsid w:val="003E4A2A"/>
    <w:rsid w:val="003E53EA"/>
    <w:rsid w:val="003F2EBA"/>
    <w:rsid w:val="00400084"/>
    <w:rsid w:val="004042B0"/>
    <w:rsid w:val="00404B0F"/>
    <w:rsid w:val="00406659"/>
    <w:rsid w:val="00412CA0"/>
    <w:rsid w:val="004464BF"/>
    <w:rsid w:val="00473A83"/>
    <w:rsid w:val="00487FD9"/>
    <w:rsid w:val="004A6523"/>
    <w:rsid w:val="004A73DC"/>
    <w:rsid w:val="004A7DED"/>
    <w:rsid w:val="004B604D"/>
    <w:rsid w:val="004C7CF8"/>
    <w:rsid w:val="004D4951"/>
    <w:rsid w:val="004D7423"/>
    <w:rsid w:val="004E5269"/>
    <w:rsid w:val="004F5763"/>
    <w:rsid w:val="005043CB"/>
    <w:rsid w:val="00511312"/>
    <w:rsid w:val="00513D2A"/>
    <w:rsid w:val="00514D8F"/>
    <w:rsid w:val="0051732A"/>
    <w:rsid w:val="00520193"/>
    <w:rsid w:val="00541527"/>
    <w:rsid w:val="00561C68"/>
    <w:rsid w:val="005644D3"/>
    <w:rsid w:val="00573785"/>
    <w:rsid w:val="00583689"/>
    <w:rsid w:val="005855BE"/>
    <w:rsid w:val="0059584A"/>
    <w:rsid w:val="005A1629"/>
    <w:rsid w:val="005A3BD9"/>
    <w:rsid w:val="005B1AEC"/>
    <w:rsid w:val="005B7D16"/>
    <w:rsid w:val="005C332B"/>
    <w:rsid w:val="005C687A"/>
    <w:rsid w:val="005D7CEC"/>
    <w:rsid w:val="005E72F0"/>
    <w:rsid w:val="006032DA"/>
    <w:rsid w:val="00605360"/>
    <w:rsid w:val="00606318"/>
    <w:rsid w:val="006108B9"/>
    <w:rsid w:val="00611A36"/>
    <w:rsid w:val="00620D38"/>
    <w:rsid w:val="00624C85"/>
    <w:rsid w:val="006458A5"/>
    <w:rsid w:val="00652885"/>
    <w:rsid w:val="00670D3C"/>
    <w:rsid w:val="00676E14"/>
    <w:rsid w:val="00684427"/>
    <w:rsid w:val="00694673"/>
    <w:rsid w:val="006B1E80"/>
    <w:rsid w:val="006B6526"/>
    <w:rsid w:val="006B7620"/>
    <w:rsid w:val="006C06CD"/>
    <w:rsid w:val="006D5978"/>
    <w:rsid w:val="006D5E6B"/>
    <w:rsid w:val="006E2FC6"/>
    <w:rsid w:val="006E31AF"/>
    <w:rsid w:val="006E3ED0"/>
    <w:rsid w:val="006F422A"/>
    <w:rsid w:val="00700299"/>
    <w:rsid w:val="00702255"/>
    <w:rsid w:val="00703357"/>
    <w:rsid w:val="00705E78"/>
    <w:rsid w:val="007124A6"/>
    <w:rsid w:val="00721B4D"/>
    <w:rsid w:val="0074354B"/>
    <w:rsid w:val="007454C9"/>
    <w:rsid w:val="00751887"/>
    <w:rsid w:val="00752DD9"/>
    <w:rsid w:val="00754860"/>
    <w:rsid w:val="00754F75"/>
    <w:rsid w:val="00760D92"/>
    <w:rsid w:val="00766555"/>
    <w:rsid w:val="007866F9"/>
    <w:rsid w:val="00793E33"/>
    <w:rsid w:val="007B0DE7"/>
    <w:rsid w:val="007C7431"/>
    <w:rsid w:val="007D0A9A"/>
    <w:rsid w:val="007D54D9"/>
    <w:rsid w:val="007D6BC1"/>
    <w:rsid w:val="007E23EA"/>
    <w:rsid w:val="007E7BBF"/>
    <w:rsid w:val="00810F6C"/>
    <w:rsid w:val="0081388A"/>
    <w:rsid w:val="00814875"/>
    <w:rsid w:val="008231D2"/>
    <w:rsid w:val="0082794D"/>
    <w:rsid w:val="00830B52"/>
    <w:rsid w:val="0084031F"/>
    <w:rsid w:val="00847E4F"/>
    <w:rsid w:val="008523A8"/>
    <w:rsid w:val="00852605"/>
    <w:rsid w:val="00852674"/>
    <w:rsid w:val="00865F53"/>
    <w:rsid w:val="00883CC9"/>
    <w:rsid w:val="008854C7"/>
    <w:rsid w:val="00887792"/>
    <w:rsid w:val="008A3470"/>
    <w:rsid w:val="008A6759"/>
    <w:rsid w:val="008B6196"/>
    <w:rsid w:val="008B71F8"/>
    <w:rsid w:val="008B73F5"/>
    <w:rsid w:val="008C42D3"/>
    <w:rsid w:val="008C4C28"/>
    <w:rsid w:val="008D5449"/>
    <w:rsid w:val="008E3EB7"/>
    <w:rsid w:val="008F6CD4"/>
    <w:rsid w:val="008F7160"/>
    <w:rsid w:val="00914BBD"/>
    <w:rsid w:val="00932A27"/>
    <w:rsid w:val="00933ECA"/>
    <w:rsid w:val="00937E40"/>
    <w:rsid w:val="00941E9E"/>
    <w:rsid w:val="009542EA"/>
    <w:rsid w:val="0096315A"/>
    <w:rsid w:val="00970509"/>
    <w:rsid w:val="009724D3"/>
    <w:rsid w:val="0097641A"/>
    <w:rsid w:val="00976B2E"/>
    <w:rsid w:val="009917EF"/>
    <w:rsid w:val="0099590E"/>
    <w:rsid w:val="009B7E73"/>
    <w:rsid w:val="009E4474"/>
    <w:rsid w:val="009E7C13"/>
    <w:rsid w:val="009F058A"/>
    <w:rsid w:val="009F22F5"/>
    <w:rsid w:val="00A0788A"/>
    <w:rsid w:val="00A079CB"/>
    <w:rsid w:val="00A12F17"/>
    <w:rsid w:val="00A15304"/>
    <w:rsid w:val="00A31A39"/>
    <w:rsid w:val="00A43B7E"/>
    <w:rsid w:val="00A4430D"/>
    <w:rsid w:val="00A46181"/>
    <w:rsid w:val="00A512C9"/>
    <w:rsid w:val="00A61CCC"/>
    <w:rsid w:val="00A62B4D"/>
    <w:rsid w:val="00A706B6"/>
    <w:rsid w:val="00A76993"/>
    <w:rsid w:val="00A87D3D"/>
    <w:rsid w:val="00A903EB"/>
    <w:rsid w:val="00A92BC3"/>
    <w:rsid w:val="00AA54D4"/>
    <w:rsid w:val="00AB6297"/>
    <w:rsid w:val="00AE17CE"/>
    <w:rsid w:val="00AE2047"/>
    <w:rsid w:val="00AE2215"/>
    <w:rsid w:val="00AE268F"/>
    <w:rsid w:val="00AF2315"/>
    <w:rsid w:val="00AF7B82"/>
    <w:rsid w:val="00B20636"/>
    <w:rsid w:val="00B23F5F"/>
    <w:rsid w:val="00B25404"/>
    <w:rsid w:val="00B306D0"/>
    <w:rsid w:val="00B42F00"/>
    <w:rsid w:val="00B54A70"/>
    <w:rsid w:val="00B57197"/>
    <w:rsid w:val="00B600B7"/>
    <w:rsid w:val="00B62654"/>
    <w:rsid w:val="00B7241D"/>
    <w:rsid w:val="00B736AE"/>
    <w:rsid w:val="00B76F19"/>
    <w:rsid w:val="00BA289B"/>
    <w:rsid w:val="00BB0FAF"/>
    <w:rsid w:val="00BB6682"/>
    <w:rsid w:val="00BC1060"/>
    <w:rsid w:val="00BC27EE"/>
    <w:rsid w:val="00BC6B36"/>
    <w:rsid w:val="00BC7A1B"/>
    <w:rsid w:val="00BD1C97"/>
    <w:rsid w:val="00BD7876"/>
    <w:rsid w:val="00BE28A2"/>
    <w:rsid w:val="00BE4E4A"/>
    <w:rsid w:val="00BF24BC"/>
    <w:rsid w:val="00BF66CF"/>
    <w:rsid w:val="00C158BF"/>
    <w:rsid w:val="00C1606D"/>
    <w:rsid w:val="00C22AAD"/>
    <w:rsid w:val="00C34ED6"/>
    <w:rsid w:val="00C3614B"/>
    <w:rsid w:val="00C40E35"/>
    <w:rsid w:val="00C4106A"/>
    <w:rsid w:val="00C4599A"/>
    <w:rsid w:val="00C46A5B"/>
    <w:rsid w:val="00C50837"/>
    <w:rsid w:val="00C519EE"/>
    <w:rsid w:val="00C54ABC"/>
    <w:rsid w:val="00C550A1"/>
    <w:rsid w:val="00C67634"/>
    <w:rsid w:val="00C67F50"/>
    <w:rsid w:val="00C71D7D"/>
    <w:rsid w:val="00C77E93"/>
    <w:rsid w:val="00C8040F"/>
    <w:rsid w:val="00C81EF4"/>
    <w:rsid w:val="00C96E58"/>
    <w:rsid w:val="00CA57DD"/>
    <w:rsid w:val="00CA5FB0"/>
    <w:rsid w:val="00CB492C"/>
    <w:rsid w:val="00CB645B"/>
    <w:rsid w:val="00CC00BC"/>
    <w:rsid w:val="00CC6636"/>
    <w:rsid w:val="00CD2445"/>
    <w:rsid w:val="00D04C50"/>
    <w:rsid w:val="00D10BA6"/>
    <w:rsid w:val="00D10C07"/>
    <w:rsid w:val="00D146C0"/>
    <w:rsid w:val="00D15124"/>
    <w:rsid w:val="00D31BEA"/>
    <w:rsid w:val="00D55050"/>
    <w:rsid w:val="00D633C7"/>
    <w:rsid w:val="00D84FB5"/>
    <w:rsid w:val="00D90103"/>
    <w:rsid w:val="00D9603D"/>
    <w:rsid w:val="00DA45E5"/>
    <w:rsid w:val="00DB399A"/>
    <w:rsid w:val="00DB6E29"/>
    <w:rsid w:val="00DC7D17"/>
    <w:rsid w:val="00DE355C"/>
    <w:rsid w:val="00DE7377"/>
    <w:rsid w:val="00E00792"/>
    <w:rsid w:val="00E009DB"/>
    <w:rsid w:val="00E02473"/>
    <w:rsid w:val="00E03873"/>
    <w:rsid w:val="00E05081"/>
    <w:rsid w:val="00E15FB0"/>
    <w:rsid w:val="00E21025"/>
    <w:rsid w:val="00E24AB5"/>
    <w:rsid w:val="00E32D90"/>
    <w:rsid w:val="00E333B7"/>
    <w:rsid w:val="00E41734"/>
    <w:rsid w:val="00E44835"/>
    <w:rsid w:val="00E5180D"/>
    <w:rsid w:val="00E53556"/>
    <w:rsid w:val="00E53D82"/>
    <w:rsid w:val="00E54FAE"/>
    <w:rsid w:val="00E557E9"/>
    <w:rsid w:val="00E6771E"/>
    <w:rsid w:val="00E778CE"/>
    <w:rsid w:val="00E823CE"/>
    <w:rsid w:val="00E86CF9"/>
    <w:rsid w:val="00E872AC"/>
    <w:rsid w:val="00EA1715"/>
    <w:rsid w:val="00EB78C8"/>
    <w:rsid w:val="00EC4D6A"/>
    <w:rsid w:val="00ED50A5"/>
    <w:rsid w:val="00EE2109"/>
    <w:rsid w:val="00EE407E"/>
    <w:rsid w:val="00EF1CFB"/>
    <w:rsid w:val="00EF31C6"/>
    <w:rsid w:val="00EF77F6"/>
    <w:rsid w:val="00F0687E"/>
    <w:rsid w:val="00F14A16"/>
    <w:rsid w:val="00F170FA"/>
    <w:rsid w:val="00F2310D"/>
    <w:rsid w:val="00F24813"/>
    <w:rsid w:val="00F27773"/>
    <w:rsid w:val="00F3705C"/>
    <w:rsid w:val="00F37231"/>
    <w:rsid w:val="00F47E6A"/>
    <w:rsid w:val="00F50861"/>
    <w:rsid w:val="00F62E24"/>
    <w:rsid w:val="00F651A9"/>
    <w:rsid w:val="00F87104"/>
    <w:rsid w:val="00F90734"/>
    <w:rsid w:val="00F91B95"/>
    <w:rsid w:val="00F94CB2"/>
    <w:rsid w:val="00FA2E2F"/>
    <w:rsid w:val="00FB6C5A"/>
    <w:rsid w:val="00FB7766"/>
    <w:rsid w:val="00FD398D"/>
    <w:rsid w:val="00FD7973"/>
    <w:rsid w:val="00FE1757"/>
    <w:rsid w:val="00FE6241"/>
    <w:rsid w:val="00FF0152"/>
    <w:rsid w:val="00FF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7DC63654-A66D-4DD1-B3D3-FA45D144A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215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0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7E4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7E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74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423"/>
  </w:style>
  <w:style w:type="paragraph" w:styleId="Footer">
    <w:name w:val="footer"/>
    <w:basedOn w:val="Normal"/>
    <w:link w:val="FooterChar"/>
    <w:uiPriority w:val="99"/>
    <w:unhideWhenUsed/>
    <w:rsid w:val="004D74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423"/>
  </w:style>
  <w:style w:type="paragraph" w:styleId="ListParagraph">
    <w:name w:val="List Paragraph"/>
    <w:basedOn w:val="Normal"/>
    <w:link w:val="ListParagraphChar"/>
    <w:uiPriority w:val="34"/>
    <w:qFormat/>
    <w:rsid w:val="004D7423"/>
    <w:pPr>
      <w:ind w:left="720"/>
      <w:contextualSpacing/>
    </w:pPr>
  </w:style>
  <w:style w:type="paragraph" w:styleId="BodyText2">
    <w:name w:val="Body Text 2"/>
    <w:basedOn w:val="Normal"/>
    <w:link w:val="BodyText2Char"/>
    <w:rsid w:val="00CA5FB0"/>
    <w:pPr>
      <w:spacing w:after="0" w:line="240" w:lineRule="auto"/>
    </w:pPr>
    <w:rPr>
      <w:rFonts w:eastAsia="Times New Roman"/>
      <w:sz w:val="16"/>
      <w:szCs w:val="20"/>
    </w:rPr>
  </w:style>
  <w:style w:type="character" w:customStyle="1" w:styleId="BodyText2Char">
    <w:name w:val="Body Text 2 Char"/>
    <w:link w:val="BodyText2"/>
    <w:rsid w:val="00CA5FB0"/>
    <w:rPr>
      <w:rFonts w:ascii="Arial" w:eastAsia="Times New Roman" w:hAnsi="Arial"/>
      <w:sz w:val="16"/>
    </w:rPr>
  </w:style>
  <w:style w:type="paragraph" w:customStyle="1" w:styleId="Default">
    <w:name w:val="Default"/>
    <w:rsid w:val="006D597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NoSpacing">
    <w:name w:val="No Spacing"/>
    <w:uiPriority w:val="1"/>
    <w:qFormat/>
    <w:rsid w:val="006D5978"/>
    <w:rPr>
      <w:sz w:val="22"/>
      <w:szCs w:val="22"/>
      <w:lang w:eastAsia="en-US"/>
    </w:rPr>
  </w:style>
  <w:style w:type="paragraph" w:customStyle="1" w:styleId="ColorfulList-Accent11">
    <w:name w:val="Colorful List - Accent 11"/>
    <w:basedOn w:val="Normal"/>
    <w:uiPriority w:val="99"/>
    <w:qFormat/>
    <w:rsid w:val="006D5978"/>
    <w:pPr>
      <w:spacing w:after="0" w:line="240" w:lineRule="auto"/>
      <w:ind w:left="720"/>
      <w:contextualSpacing/>
    </w:pPr>
    <w:rPr>
      <w:rFonts w:ascii="Calibri" w:hAnsi="Calibri"/>
      <w:sz w:val="22"/>
    </w:rPr>
  </w:style>
  <w:style w:type="character" w:customStyle="1" w:styleId="ListParagraphChar">
    <w:name w:val="List Paragraph Char"/>
    <w:link w:val="ListParagraph"/>
    <w:uiPriority w:val="99"/>
    <w:locked/>
    <w:rsid w:val="00E333B7"/>
    <w:rPr>
      <w:rFonts w:ascii="Arial" w:hAnsi="Arial"/>
      <w:sz w:val="24"/>
      <w:szCs w:val="22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17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1715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715"/>
    <w:pPr>
      <w:spacing w:line="276" w:lineRule="auto"/>
    </w:pPr>
    <w:rPr>
      <w:rFonts w:ascii="Calibri" w:hAnsi="Calibri"/>
      <w:b/>
      <w:bCs/>
      <w:lang w:val="x-non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1715"/>
    <w:rPr>
      <w:rFonts w:ascii="Arial" w:hAnsi="Arial"/>
      <w:b/>
      <w:bCs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CA7D72-498F-46A2-B3EC-C144D4D9A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13</Pages>
  <Words>2361</Words>
  <Characters>13460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15790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Walmsley</dc:creator>
  <cp:keywords/>
  <dc:description/>
  <cp:lastModifiedBy>Lloyd, Alison</cp:lastModifiedBy>
  <cp:revision>7</cp:revision>
  <cp:lastPrinted>2016-04-06T06:56:00Z</cp:lastPrinted>
  <dcterms:created xsi:type="dcterms:W3CDTF">2018-03-28T09:34:00Z</dcterms:created>
  <dcterms:modified xsi:type="dcterms:W3CDTF">2018-04-03T10:42:00Z</dcterms:modified>
</cp:coreProperties>
</file>